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588CC4" w14:textId="77777777" w:rsidR="00FB75E8" w:rsidRPr="00825F9B" w:rsidRDefault="002633D4" w:rsidP="00253C4E">
      <w:pPr>
        <w:pStyle w:val="Normal1"/>
        <w:spacing w:after="80"/>
        <w:ind w:firstLine="720"/>
        <w:jc w:val="center"/>
        <w:rPr>
          <w:rFonts w:ascii="Arial" w:eastAsia="Arial" w:hAnsi="Arial" w:cs="Arial"/>
          <w:b/>
          <w:sz w:val="28"/>
        </w:rPr>
      </w:pPr>
      <w:r w:rsidRPr="00825F9B">
        <w:rPr>
          <w:rFonts w:ascii="Arial" w:eastAsia="Arial" w:hAnsi="Arial" w:cs="Arial"/>
          <w:b/>
          <w:sz w:val="28"/>
        </w:rPr>
        <w:t>201</w:t>
      </w:r>
      <w:r w:rsidR="00C33C94">
        <w:rPr>
          <w:rFonts w:ascii="Arial" w:eastAsia="Arial" w:hAnsi="Arial" w:cs="Arial"/>
          <w:b/>
          <w:sz w:val="28"/>
        </w:rPr>
        <w:t>9</w:t>
      </w:r>
      <w:r w:rsidRPr="00825F9B">
        <w:rPr>
          <w:rFonts w:ascii="Arial" w:eastAsia="Arial" w:hAnsi="Arial" w:cs="Arial"/>
          <w:b/>
          <w:sz w:val="28"/>
        </w:rPr>
        <w:t xml:space="preserve"> – 20</w:t>
      </w:r>
      <w:r w:rsidR="00C33C94">
        <w:rPr>
          <w:rFonts w:ascii="Arial" w:eastAsia="Arial" w:hAnsi="Arial" w:cs="Arial"/>
          <w:b/>
          <w:sz w:val="28"/>
        </w:rPr>
        <w:t>20</w:t>
      </w:r>
      <w:r w:rsidRPr="00825F9B">
        <w:rPr>
          <w:rFonts w:ascii="Arial" w:eastAsia="Arial" w:hAnsi="Arial" w:cs="Arial"/>
          <w:b/>
          <w:sz w:val="28"/>
        </w:rPr>
        <w:t xml:space="preserve"> BUDGET ADVISORY COUNCIL</w:t>
      </w:r>
    </w:p>
    <w:p w14:paraId="1E1D20F6" w14:textId="77777777" w:rsidR="00B66E62" w:rsidRDefault="00685159" w:rsidP="005E4612">
      <w:pPr>
        <w:pStyle w:val="Normal1"/>
        <w:spacing w:after="80"/>
        <w:jc w:val="center"/>
        <w:rPr>
          <w:rFonts w:ascii="Arial" w:eastAsia="Arial" w:hAnsi="Arial" w:cs="Arial"/>
          <w:b/>
          <w:sz w:val="28"/>
        </w:rPr>
      </w:pPr>
      <w:r w:rsidRPr="00825F9B">
        <w:rPr>
          <w:rFonts w:ascii="Arial" w:eastAsia="Arial" w:hAnsi="Arial" w:cs="Arial"/>
          <w:b/>
          <w:sz w:val="28"/>
        </w:rPr>
        <w:t>Wednesday,</w:t>
      </w:r>
      <w:r w:rsidR="00877582" w:rsidRPr="00825F9B">
        <w:rPr>
          <w:rFonts w:ascii="Arial" w:eastAsia="Arial" w:hAnsi="Arial" w:cs="Arial"/>
          <w:b/>
          <w:sz w:val="28"/>
        </w:rPr>
        <w:t xml:space="preserve"> </w:t>
      </w:r>
      <w:r w:rsidR="007057E4">
        <w:rPr>
          <w:rFonts w:ascii="Arial" w:eastAsia="Arial" w:hAnsi="Arial" w:cs="Arial"/>
          <w:b/>
          <w:sz w:val="28"/>
        </w:rPr>
        <w:t>February 12</w:t>
      </w:r>
      <w:r w:rsidR="000B581E">
        <w:rPr>
          <w:rFonts w:ascii="Arial" w:eastAsia="Arial" w:hAnsi="Arial" w:cs="Arial"/>
          <w:b/>
          <w:sz w:val="28"/>
        </w:rPr>
        <w:t>, 2020</w:t>
      </w:r>
      <w:r w:rsidR="005E4612">
        <w:rPr>
          <w:rFonts w:ascii="Arial" w:eastAsia="Arial" w:hAnsi="Arial" w:cs="Arial"/>
          <w:b/>
          <w:sz w:val="28"/>
        </w:rPr>
        <w:tab/>
      </w:r>
      <w:r w:rsidR="005E4612">
        <w:rPr>
          <w:rFonts w:ascii="Arial" w:eastAsia="Arial" w:hAnsi="Arial" w:cs="Arial"/>
          <w:b/>
          <w:sz w:val="28"/>
        </w:rPr>
        <w:tab/>
      </w:r>
    </w:p>
    <w:p w14:paraId="5E863B1B" w14:textId="77777777" w:rsidR="005E4612" w:rsidRPr="00825F9B" w:rsidRDefault="005E4612" w:rsidP="005E4612">
      <w:pPr>
        <w:pStyle w:val="Normal1"/>
        <w:spacing w:after="80"/>
        <w:jc w:val="center"/>
        <w:rPr>
          <w:rFonts w:ascii="Arial" w:eastAsia="Arial" w:hAnsi="Arial" w:cs="Arial"/>
          <w:b/>
          <w:sz w:val="28"/>
        </w:rPr>
      </w:pPr>
      <w:r w:rsidRPr="00825F9B">
        <w:rPr>
          <w:rFonts w:ascii="Arial" w:eastAsia="Arial" w:hAnsi="Arial" w:cs="Arial"/>
          <w:b/>
          <w:sz w:val="28"/>
        </w:rPr>
        <w:t>7:00 PM - 9:00 PM</w:t>
      </w:r>
    </w:p>
    <w:p w14:paraId="5E966E6C" w14:textId="77777777" w:rsidR="00825F9B" w:rsidRDefault="00825F9B">
      <w:pPr>
        <w:pStyle w:val="Normal1"/>
        <w:spacing w:after="80"/>
        <w:jc w:val="center"/>
        <w:rPr>
          <w:rFonts w:ascii="Arial" w:eastAsia="Arial" w:hAnsi="Arial" w:cs="Arial"/>
          <w:b/>
          <w:sz w:val="28"/>
        </w:rPr>
      </w:pPr>
      <w:r w:rsidRPr="00825F9B">
        <w:rPr>
          <w:rFonts w:ascii="Arial" w:eastAsia="Arial" w:hAnsi="Arial" w:cs="Arial"/>
          <w:b/>
          <w:sz w:val="28"/>
        </w:rPr>
        <w:t xml:space="preserve">Syphax </w:t>
      </w:r>
      <w:proofErr w:type="spellStart"/>
      <w:r w:rsidR="005E4612">
        <w:rPr>
          <w:rFonts w:ascii="Arial" w:eastAsia="Arial" w:hAnsi="Arial" w:cs="Arial"/>
          <w:b/>
          <w:sz w:val="28"/>
        </w:rPr>
        <w:t>Bldg</w:t>
      </w:r>
      <w:proofErr w:type="spellEnd"/>
      <w:r w:rsidRPr="00825F9B">
        <w:rPr>
          <w:rFonts w:ascii="Arial" w:eastAsia="Arial" w:hAnsi="Arial" w:cs="Arial"/>
          <w:b/>
          <w:sz w:val="28"/>
        </w:rPr>
        <w:t>, Rm 40</w:t>
      </w:r>
      <w:r w:rsidR="007608B3">
        <w:rPr>
          <w:rFonts w:ascii="Arial" w:eastAsia="Arial" w:hAnsi="Arial" w:cs="Arial"/>
          <w:b/>
          <w:sz w:val="28"/>
        </w:rPr>
        <w:t>2</w:t>
      </w:r>
      <w:r w:rsidR="005E4612">
        <w:rPr>
          <w:rFonts w:ascii="Arial" w:eastAsia="Arial" w:hAnsi="Arial" w:cs="Arial"/>
          <w:b/>
          <w:sz w:val="28"/>
        </w:rPr>
        <w:t xml:space="preserve"> </w:t>
      </w:r>
      <w:r w:rsidR="005E4612">
        <w:rPr>
          <w:rFonts w:ascii="Arial" w:eastAsia="Arial" w:hAnsi="Arial" w:cs="Arial"/>
          <w:b/>
          <w:sz w:val="28"/>
        </w:rPr>
        <w:tab/>
      </w:r>
    </w:p>
    <w:p w14:paraId="4C17097D" w14:textId="77777777" w:rsidR="00FB75E8" w:rsidRDefault="00FB75E8">
      <w:pPr>
        <w:pStyle w:val="Normal1"/>
        <w:rPr>
          <w:rFonts w:ascii="Arial" w:eastAsia="Arial" w:hAnsi="Arial" w:cs="Arial"/>
        </w:rPr>
      </w:pPr>
    </w:p>
    <w:p w14:paraId="2AD3DB99" w14:textId="77777777" w:rsidR="00A50997" w:rsidRDefault="006F466A" w:rsidP="000B6E34">
      <w:pPr>
        <w:pStyle w:val="Normal1"/>
        <w:numPr>
          <w:ilvl w:val="0"/>
          <w:numId w:val="7"/>
        </w:numPr>
        <w:spacing w:after="120" w:line="20" w:lineRule="atLeast"/>
        <w:ind w:left="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Convening/</w:t>
      </w:r>
      <w:r w:rsidR="004908B8">
        <w:rPr>
          <w:rFonts w:ascii="Arial" w:eastAsia="Arial" w:hAnsi="Arial" w:cs="Arial"/>
          <w:sz w:val="24"/>
        </w:rPr>
        <w:t>Welcome</w:t>
      </w:r>
      <w:r w:rsidR="00E44DC6">
        <w:rPr>
          <w:rFonts w:ascii="Arial" w:eastAsia="Arial" w:hAnsi="Arial" w:cs="Arial"/>
          <w:sz w:val="24"/>
        </w:rPr>
        <w:t>—Bob Ramsey, Melanie Bowen, Cecilia Ciepiela-Kaelin</w:t>
      </w:r>
      <w:r w:rsidR="00C33C94">
        <w:rPr>
          <w:rFonts w:ascii="Arial" w:eastAsia="Arial" w:hAnsi="Arial" w:cs="Arial"/>
          <w:sz w:val="24"/>
        </w:rPr>
        <w:tab/>
      </w:r>
      <w:r w:rsidR="00A0780B">
        <w:rPr>
          <w:rFonts w:ascii="Arial" w:eastAsia="Arial" w:hAnsi="Arial" w:cs="Arial"/>
          <w:sz w:val="24"/>
        </w:rPr>
        <w:t xml:space="preserve"> </w:t>
      </w:r>
    </w:p>
    <w:p w14:paraId="1C9C5899" w14:textId="77777777" w:rsidR="00A50997" w:rsidRDefault="00A50997" w:rsidP="000B6E34">
      <w:pPr>
        <w:pStyle w:val="Normal1"/>
        <w:spacing w:after="120" w:line="20" w:lineRule="atLeast"/>
        <w:contextualSpacing/>
        <w:rPr>
          <w:rFonts w:ascii="Arial" w:eastAsia="Arial" w:hAnsi="Arial" w:cs="Arial"/>
          <w:sz w:val="24"/>
        </w:rPr>
      </w:pPr>
    </w:p>
    <w:p w14:paraId="34FF9B28" w14:textId="77777777" w:rsidR="000B6E34" w:rsidRDefault="00A50997" w:rsidP="000B6E34">
      <w:pPr>
        <w:pStyle w:val="Normal1"/>
        <w:numPr>
          <w:ilvl w:val="0"/>
          <w:numId w:val="7"/>
        </w:numPr>
        <w:spacing w:after="120" w:line="20" w:lineRule="atLeast"/>
        <w:ind w:left="0"/>
        <w:contextualSpacing/>
        <w:rPr>
          <w:rFonts w:ascii="Arial" w:eastAsia="Arial" w:hAnsi="Arial" w:cs="Arial"/>
          <w:sz w:val="24"/>
        </w:rPr>
      </w:pPr>
      <w:r w:rsidRPr="00825F9B">
        <w:rPr>
          <w:rFonts w:ascii="Arial" w:eastAsia="Arial" w:hAnsi="Arial" w:cs="Arial"/>
          <w:sz w:val="24"/>
        </w:rPr>
        <w:t>Public Comment</w:t>
      </w:r>
    </w:p>
    <w:p w14:paraId="4CF02280" w14:textId="77777777" w:rsidR="007C6F15" w:rsidRPr="007C6F15" w:rsidRDefault="00A50997" w:rsidP="007C6F15">
      <w:pPr>
        <w:pStyle w:val="Normal1"/>
        <w:spacing w:after="120" w:line="20" w:lineRule="atLeast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14:paraId="33686197" w14:textId="77777777" w:rsidR="00A50997" w:rsidRDefault="00696E2E" w:rsidP="000B6E34">
      <w:pPr>
        <w:pStyle w:val="Normal1"/>
        <w:numPr>
          <w:ilvl w:val="0"/>
          <w:numId w:val="7"/>
        </w:numPr>
        <w:spacing w:after="120" w:line="20" w:lineRule="atLeast"/>
        <w:ind w:left="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Destination 2027: </w:t>
      </w:r>
      <w:r w:rsidR="00A37AAE">
        <w:rPr>
          <w:rFonts w:ascii="Arial" w:eastAsia="Arial" w:hAnsi="Arial" w:cs="Arial"/>
          <w:sz w:val="24"/>
        </w:rPr>
        <w:t>Education’s Contribution—Abby Raphael and Tricia Rodgers, Co</w:t>
      </w:r>
      <w:r w:rsidR="002059DA">
        <w:rPr>
          <w:rFonts w:ascii="Arial" w:eastAsia="Arial" w:hAnsi="Arial" w:cs="Arial"/>
          <w:sz w:val="24"/>
        </w:rPr>
        <w:t>-</w:t>
      </w:r>
      <w:r w:rsidR="00A37AAE">
        <w:rPr>
          <w:rFonts w:ascii="Arial" w:eastAsia="Arial" w:hAnsi="Arial" w:cs="Arial"/>
          <w:sz w:val="24"/>
        </w:rPr>
        <w:t>Chairs</w:t>
      </w:r>
    </w:p>
    <w:p w14:paraId="4674B692" w14:textId="77777777" w:rsidR="00A37AAE" w:rsidRDefault="00893D99" w:rsidP="00A37AAE">
      <w:pPr>
        <w:pStyle w:val="Normal1"/>
        <w:numPr>
          <w:ilvl w:val="1"/>
          <w:numId w:val="7"/>
        </w:numPr>
        <w:spacing w:after="120" w:line="20" w:lineRule="atLeast"/>
        <w:contextualSpacing/>
        <w:rPr>
          <w:rFonts w:ascii="Arial" w:eastAsia="Arial" w:hAnsi="Arial" w:cs="Arial"/>
          <w:sz w:val="24"/>
        </w:rPr>
      </w:pPr>
      <w:hyperlink r:id="rId9" w:history="1">
        <w:r w:rsidR="00A37AAE" w:rsidRPr="00A37AAE">
          <w:rPr>
            <w:rStyle w:val="Hyperlink"/>
            <w:rFonts w:ascii="Arial" w:eastAsia="Arial" w:hAnsi="Arial" w:cs="Arial"/>
            <w:sz w:val="24"/>
          </w:rPr>
          <w:t xml:space="preserve">Destination 2027: Arlington’s Plan for Achieving Health </w:t>
        </w:r>
        <w:bookmarkStart w:id="0" w:name="_GoBack"/>
        <w:bookmarkEnd w:id="0"/>
        <w:r w:rsidR="00A37AAE" w:rsidRPr="00A37AAE">
          <w:rPr>
            <w:rStyle w:val="Hyperlink"/>
            <w:rFonts w:ascii="Arial" w:eastAsia="Arial" w:hAnsi="Arial" w:cs="Arial"/>
            <w:sz w:val="24"/>
          </w:rPr>
          <w:t>Equity by 2027, Final Report</w:t>
        </w:r>
      </w:hyperlink>
    </w:p>
    <w:p w14:paraId="068CDB48" w14:textId="77777777" w:rsidR="003E74DA" w:rsidRDefault="00893D99" w:rsidP="00A37AAE">
      <w:pPr>
        <w:pStyle w:val="Normal1"/>
        <w:numPr>
          <w:ilvl w:val="1"/>
          <w:numId w:val="7"/>
        </w:numPr>
        <w:spacing w:after="120" w:line="20" w:lineRule="atLeast"/>
        <w:contextualSpacing/>
        <w:rPr>
          <w:rFonts w:ascii="Arial" w:eastAsia="Arial" w:hAnsi="Arial" w:cs="Arial"/>
          <w:sz w:val="24"/>
        </w:rPr>
      </w:pPr>
      <w:hyperlink r:id="rId10" w:history="1">
        <w:r w:rsidR="003E74DA" w:rsidRPr="003E74DA">
          <w:rPr>
            <w:rStyle w:val="Hyperlink"/>
            <w:rFonts w:ascii="Arial" w:eastAsia="Arial" w:hAnsi="Arial" w:cs="Arial"/>
            <w:sz w:val="24"/>
          </w:rPr>
          <w:t>Arlington County Equity Resolution</w:t>
        </w:r>
      </w:hyperlink>
    </w:p>
    <w:p w14:paraId="64C4FD45" w14:textId="77777777" w:rsidR="008B6CF9" w:rsidRDefault="008B6CF9" w:rsidP="00A37AAE">
      <w:pPr>
        <w:pStyle w:val="Normal1"/>
        <w:numPr>
          <w:ilvl w:val="1"/>
          <w:numId w:val="7"/>
        </w:numPr>
        <w:spacing w:after="120" w:line="20" w:lineRule="atLeast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Briefing to BAC is attached</w:t>
      </w:r>
    </w:p>
    <w:p w14:paraId="74352F08" w14:textId="77777777" w:rsidR="00A37AAE" w:rsidRDefault="00A37AAE" w:rsidP="003E74DA">
      <w:pPr>
        <w:pStyle w:val="Normal1"/>
        <w:spacing w:after="120" w:line="20" w:lineRule="atLeast"/>
        <w:contextualSpacing/>
        <w:rPr>
          <w:rFonts w:ascii="Arial" w:eastAsia="Arial" w:hAnsi="Arial" w:cs="Arial"/>
          <w:sz w:val="24"/>
        </w:rPr>
      </w:pPr>
    </w:p>
    <w:p w14:paraId="375A467C" w14:textId="77777777" w:rsidR="003E74DA" w:rsidRDefault="003E74DA" w:rsidP="003E74DA">
      <w:pPr>
        <w:pStyle w:val="Normal1"/>
        <w:numPr>
          <w:ilvl w:val="0"/>
          <w:numId w:val="7"/>
        </w:numPr>
        <w:spacing w:after="120" w:line="20" w:lineRule="atLeast"/>
        <w:ind w:left="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Equity Initiatives—</w:t>
      </w:r>
      <w:r w:rsidRPr="007C6F15">
        <w:rPr>
          <w:rFonts w:ascii="Arial" w:eastAsia="Arial" w:hAnsi="Arial" w:cs="Arial"/>
          <w:sz w:val="24"/>
        </w:rPr>
        <w:t>Arron Gregory, APS Chief Diversity, Equity and Inclusion Officer</w:t>
      </w:r>
    </w:p>
    <w:p w14:paraId="1D4ED133" w14:textId="77777777" w:rsidR="003E74DA" w:rsidRDefault="00893D99" w:rsidP="003E74DA">
      <w:pPr>
        <w:pStyle w:val="Normal1"/>
        <w:numPr>
          <w:ilvl w:val="1"/>
          <w:numId w:val="7"/>
        </w:numPr>
        <w:spacing w:after="120" w:line="20" w:lineRule="atLeast"/>
        <w:contextualSpacing/>
        <w:rPr>
          <w:rFonts w:ascii="Arial" w:eastAsia="Arial" w:hAnsi="Arial" w:cs="Arial"/>
          <w:sz w:val="24"/>
        </w:rPr>
      </w:pPr>
      <w:hyperlink r:id="rId11" w:history="1">
        <w:r w:rsidR="003E74DA" w:rsidRPr="008B6CF9">
          <w:rPr>
            <w:rStyle w:val="Hyperlink"/>
            <w:rFonts w:ascii="Arial" w:eastAsia="Arial" w:hAnsi="Arial" w:cs="Arial"/>
            <w:sz w:val="24"/>
          </w:rPr>
          <w:t>Draft APS Equity Policy</w:t>
        </w:r>
      </w:hyperlink>
    </w:p>
    <w:p w14:paraId="73BC564F" w14:textId="77777777" w:rsidR="00E86217" w:rsidRDefault="003E74DA" w:rsidP="003E74DA">
      <w:pPr>
        <w:pStyle w:val="Normal1"/>
        <w:numPr>
          <w:ilvl w:val="1"/>
          <w:numId w:val="7"/>
        </w:numPr>
        <w:spacing w:after="120" w:line="20" w:lineRule="atLeast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BAC Comments</w:t>
      </w:r>
      <w:r w:rsidR="008B6CF9">
        <w:rPr>
          <w:rFonts w:ascii="Arial" w:eastAsia="Arial" w:hAnsi="Arial" w:cs="Arial"/>
          <w:sz w:val="24"/>
        </w:rPr>
        <w:t xml:space="preserve"> is attached</w:t>
      </w:r>
    </w:p>
    <w:p w14:paraId="1B480B2A" w14:textId="77777777" w:rsidR="002059DA" w:rsidRDefault="002059DA" w:rsidP="002059DA">
      <w:pPr>
        <w:pStyle w:val="Normal1"/>
        <w:spacing w:after="120" w:line="20" w:lineRule="atLeast"/>
        <w:contextualSpacing/>
        <w:rPr>
          <w:rFonts w:ascii="Arial" w:eastAsia="Arial" w:hAnsi="Arial" w:cs="Arial"/>
          <w:sz w:val="24"/>
        </w:rPr>
      </w:pPr>
    </w:p>
    <w:p w14:paraId="35E1047A" w14:textId="77777777" w:rsidR="00E86217" w:rsidRDefault="00E86217" w:rsidP="000B6E34">
      <w:pPr>
        <w:pStyle w:val="Normal1"/>
        <w:numPr>
          <w:ilvl w:val="0"/>
          <w:numId w:val="7"/>
        </w:numPr>
        <w:spacing w:after="120" w:line="20" w:lineRule="atLeast"/>
        <w:ind w:left="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Tour of Finance and BAC Web Pages—Bob and Leslie</w:t>
      </w:r>
    </w:p>
    <w:p w14:paraId="14759B55" w14:textId="77777777" w:rsidR="00CD6277" w:rsidRPr="008B6CF9" w:rsidRDefault="00893D99" w:rsidP="008B6CF9">
      <w:pPr>
        <w:pStyle w:val="Normal1"/>
        <w:numPr>
          <w:ilvl w:val="1"/>
          <w:numId w:val="7"/>
        </w:numPr>
        <w:spacing w:after="120" w:line="20" w:lineRule="atLeast"/>
        <w:contextualSpacing/>
        <w:rPr>
          <w:rFonts w:ascii="Arial" w:eastAsia="Arial" w:hAnsi="Arial" w:cs="Arial"/>
          <w:sz w:val="28"/>
        </w:rPr>
      </w:pPr>
      <w:hyperlink r:id="rId12" w:history="1">
        <w:r w:rsidR="00CD6277" w:rsidRPr="008B6CF9">
          <w:rPr>
            <w:rStyle w:val="Hyperlink"/>
            <w:rFonts w:ascii="Arial" w:hAnsi="Arial" w:cs="Arial"/>
            <w:sz w:val="24"/>
          </w:rPr>
          <w:t>https://www.apsva.us/budget-finance/</w:t>
        </w:r>
      </w:hyperlink>
    </w:p>
    <w:p w14:paraId="7ED4CBA4" w14:textId="77777777" w:rsidR="00E86217" w:rsidRDefault="00E86217" w:rsidP="00E86217">
      <w:pPr>
        <w:pStyle w:val="Normal1"/>
        <w:spacing w:after="120" w:line="20" w:lineRule="atLeast"/>
        <w:contextualSpacing/>
        <w:rPr>
          <w:rFonts w:ascii="Arial" w:eastAsia="Arial" w:hAnsi="Arial" w:cs="Arial"/>
          <w:sz w:val="24"/>
        </w:rPr>
      </w:pPr>
    </w:p>
    <w:p w14:paraId="44954285" w14:textId="77777777" w:rsidR="00746DAE" w:rsidRDefault="002133C2" w:rsidP="000B6E34">
      <w:pPr>
        <w:pStyle w:val="Normal1"/>
        <w:numPr>
          <w:ilvl w:val="0"/>
          <w:numId w:val="7"/>
        </w:numPr>
        <w:spacing w:after="120" w:line="20" w:lineRule="atLeast"/>
        <w:ind w:left="0"/>
        <w:contextualSpacing/>
        <w:rPr>
          <w:rFonts w:ascii="Arial" w:eastAsia="Arial" w:hAnsi="Arial" w:cs="Arial"/>
          <w:sz w:val="24"/>
        </w:rPr>
      </w:pPr>
      <w:r w:rsidRPr="002133C2">
        <w:rPr>
          <w:rFonts w:ascii="Arial" w:eastAsia="Arial" w:hAnsi="Arial" w:cs="Arial"/>
          <w:sz w:val="24"/>
        </w:rPr>
        <w:t>Approval of Minutes from Last Meeting</w:t>
      </w:r>
      <w:r w:rsidR="008B6CF9">
        <w:rPr>
          <w:rFonts w:ascii="Arial" w:eastAsia="Arial" w:hAnsi="Arial" w:cs="Arial"/>
          <w:sz w:val="24"/>
        </w:rPr>
        <w:t>, draft attached.</w:t>
      </w:r>
    </w:p>
    <w:p w14:paraId="2D25D08B" w14:textId="77777777" w:rsidR="00E86217" w:rsidRDefault="00E86217" w:rsidP="00E86217">
      <w:pPr>
        <w:pStyle w:val="Normal1"/>
        <w:spacing w:after="120" w:line="20" w:lineRule="atLeast"/>
        <w:contextualSpacing/>
        <w:rPr>
          <w:rFonts w:ascii="Arial" w:eastAsia="Arial" w:hAnsi="Arial" w:cs="Arial"/>
          <w:sz w:val="24"/>
        </w:rPr>
      </w:pPr>
    </w:p>
    <w:p w14:paraId="1EBE3160" w14:textId="77777777" w:rsidR="002133C2" w:rsidRPr="00746DAE" w:rsidRDefault="002133C2" w:rsidP="000B6E34">
      <w:pPr>
        <w:pStyle w:val="Normal1"/>
        <w:numPr>
          <w:ilvl w:val="0"/>
          <w:numId w:val="7"/>
        </w:numPr>
        <w:spacing w:after="120" w:line="20" w:lineRule="atLeast"/>
        <w:ind w:left="0"/>
        <w:contextualSpacing/>
        <w:rPr>
          <w:rFonts w:ascii="Arial" w:eastAsia="Arial" w:hAnsi="Arial" w:cs="Arial"/>
          <w:sz w:val="24"/>
        </w:rPr>
      </w:pPr>
      <w:r w:rsidRPr="00746DAE">
        <w:rPr>
          <w:rFonts w:ascii="Arial" w:eastAsia="Arial" w:hAnsi="Arial" w:cs="Arial"/>
          <w:sz w:val="24"/>
        </w:rPr>
        <w:t>Reports</w:t>
      </w:r>
    </w:p>
    <w:p w14:paraId="0178F14B" w14:textId="77777777" w:rsidR="002133C2" w:rsidRPr="00E31AFC" w:rsidRDefault="002133C2" w:rsidP="000B6E34">
      <w:pPr>
        <w:pStyle w:val="Normal1"/>
        <w:numPr>
          <w:ilvl w:val="1"/>
          <w:numId w:val="7"/>
        </w:numPr>
        <w:spacing w:after="120" w:line="20" w:lineRule="atLeast"/>
        <w:ind w:left="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School Board Update</w:t>
      </w:r>
      <w:r w:rsidRPr="00253C4E">
        <w:rPr>
          <w:rFonts w:ascii="Arial" w:eastAsia="Arial" w:hAnsi="Arial" w:cs="Arial"/>
          <w:i/>
          <w:sz w:val="24"/>
        </w:rPr>
        <w:t>—</w:t>
      </w:r>
      <w:r w:rsidRPr="00253C4E">
        <w:rPr>
          <w:rFonts w:ascii="Arial" w:eastAsia="Arial" w:hAnsi="Arial" w:cs="Arial"/>
          <w:sz w:val="24"/>
        </w:rPr>
        <w:t>Monique O’Grady</w:t>
      </w:r>
      <w:r w:rsidRPr="00E31AFC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Pr="00E31AFC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0780B">
        <w:rPr>
          <w:rFonts w:ascii="Arial" w:eastAsia="Arial" w:hAnsi="Arial" w:cs="Arial"/>
          <w:sz w:val="24"/>
        </w:rPr>
        <w:t xml:space="preserve"> </w:t>
      </w:r>
    </w:p>
    <w:p w14:paraId="17CD6D51" w14:textId="77777777" w:rsidR="002133C2" w:rsidRDefault="002133C2" w:rsidP="000B6E34">
      <w:pPr>
        <w:pStyle w:val="Normal1"/>
        <w:numPr>
          <w:ilvl w:val="1"/>
          <w:numId w:val="7"/>
        </w:numPr>
        <w:spacing w:after="120" w:line="20" w:lineRule="atLeast"/>
        <w:ind w:left="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Liaison Reports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0780B">
        <w:rPr>
          <w:rFonts w:ascii="Arial" w:eastAsia="Arial" w:hAnsi="Arial" w:cs="Arial"/>
          <w:sz w:val="24"/>
        </w:rPr>
        <w:t xml:space="preserve"> </w:t>
      </w:r>
    </w:p>
    <w:p w14:paraId="3EE77034" w14:textId="77777777" w:rsidR="002133C2" w:rsidRPr="0071476C" w:rsidRDefault="002133C2" w:rsidP="000B6E34">
      <w:pPr>
        <w:pStyle w:val="Normal1"/>
        <w:numPr>
          <w:ilvl w:val="2"/>
          <w:numId w:val="7"/>
        </w:numPr>
        <w:spacing w:after="120" w:line="20" w:lineRule="atLeast"/>
        <w:ind w:left="0"/>
        <w:contextualSpacing/>
        <w:rPr>
          <w:rFonts w:ascii="Arial" w:eastAsia="Arial" w:hAnsi="Arial" w:cs="Arial"/>
          <w:sz w:val="24"/>
        </w:rPr>
      </w:pPr>
      <w:r w:rsidRPr="00825F9B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dvisory </w:t>
      </w:r>
      <w:r w:rsidRPr="0071476C">
        <w:rPr>
          <w:rFonts w:ascii="Arial" w:eastAsia="Arial" w:hAnsi="Arial" w:cs="Arial"/>
          <w:sz w:val="24"/>
        </w:rPr>
        <w:t xml:space="preserve">Council on </w:t>
      </w:r>
      <w:r>
        <w:rPr>
          <w:rFonts w:ascii="Arial" w:eastAsia="Arial" w:hAnsi="Arial" w:cs="Arial"/>
          <w:sz w:val="24"/>
        </w:rPr>
        <w:t xml:space="preserve">Teaching and Learning (ACTL)—Kevin </w:t>
      </w:r>
      <w:proofErr w:type="spellStart"/>
      <w:r>
        <w:rPr>
          <w:rFonts w:ascii="Arial" w:eastAsia="Arial" w:hAnsi="Arial" w:cs="Arial"/>
          <w:sz w:val="24"/>
        </w:rPr>
        <w:t>Dezfulian</w:t>
      </w:r>
      <w:proofErr w:type="spellEnd"/>
      <w:r>
        <w:rPr>
          <w:rFonts w:ascii="Arial" w:eastAsia="Arial" w:hAnsi="Arial" w:cs="Arial"/>
          <w:sz w:val="24"/>
        </w:rPr>
        <w:t>, Lisa</w:t>
      </w:r>
    </w:p>
    <w:p w14:paraId="4FC84D93" w14:textId="77777777" w:rsidR="002133C2" w:rsidRPr="0071476C" w:rsidRDefault="002133C2" w:rsidP="000B6E34">
      <w:pPr>
        <w:pStyle w:val="Normal1"/>
        <w:numPr>
          <w:ilvl w:val="2"/>
          <w:numId w:val="7"/>
        </w:numPr>
        <w:spacing w:after="120" w:line="20" w:lineRule="atLeast"/>
        <w:ind w:left="0"/>
        <w:contextualSpacing/>
        <w:rPr>
          <w:rFonts w:ascii="Arial" w:eastAsia="Arial" w:hAnsi="Arial" w:cs="Arial"/>
          <w:sz w:val="24"/>
        </w:rPr>
      </w:pPr>
      <w:r w:rsidRPr="0071476C">
        <w:rPr>
          <w:rFonts w:ascii="Arial" w:eastAsia="Arial" w:hAnsi="Arial" w:cs="Arial"/>
          <w:sz w:val="24"/>
        </w:rPr>
        <w:t>Facilities Advisory Council (FAC)</w:t>
      </w:r>
      <w:r>
        <w:rPr>
          <w:rFonts w:ascii="Arial" w:eastAsia="Arial" w:hAnsi="Arial" w:cs="Arial"/>
          <w:sz w:val="24"/>
        </w:rPr>
        <w:t xml:space="preserve">—Cecilia </w:t>
      </w:r>
    </w:p>
    <w:p w14:paraId="5254D7EB" w14:textId="77777777" w:rsidR="002133C2" w:rsidRPr="0071476C" w:rsidRDefault="002133C2" w:rsidP="000B6E34">
      <w:pPr>
        <w:pStyle w:val="Normal1"/>
        <w:numPr>
          <w:ilvl w:val="2"/>
          <w:numId w:val="7"/>
        </w:numPr>
        <w:spacing w:after="120" w:line="20" w:lineRule="atLeast"/>
        <w:ind w:left="0"/>
        <w:contextualSpacing/>
        <w:rPr>
          <w:rFonts w:ascii="Arial" w:eastAsia="Arial" w:hAnsi="Arial" w:cs="Arial"/>
          <w:sz w:val="24"/>
        </w:rPr>
      </w:pPr>
      <w:r w:rsidRPr="0071476C">
        <w:rPr>
          <w:rFonts w:ascii="Arial" w:eastAsia="Arial" w:hAnsi="Arial" w:cs="Arial"/>
          <w:sz w:val="24"/>
        </w:rPr>
        <w:t>Career Center Expansion Building Committee</w:t>
      </w:r>
      <w:r>
        <w:rPr>
          <w:rFonts w:ascii="Arial" w:eastAsia="Arial" w:hAnsi="Arial" w:cs="Arial"/>
          <w:sz w:val="24"/>
        </w:rPr>
        <w:t xml:space="preserve">—Heather </w:t>
      </w:r>
    </w:p>
    <w:p w14:paraId="1BEC3235" w14:textId="77777777" w:rsidR="002133C2" w:rsidRDefault="00A0780B" w:rsidP="000B6E34">
      <w:pPr>
        <w:pStyle w:val="Normal1"/>
        <w:numPr>
          <w:ilvl w:val="2"/>
          <w:numId w:val="7"/>
        </w:numPr>
        <w:spacing w:after="120" w:line="20" w:lineRule="atLeast"/>
        <w:ind w:left="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Advisory Committee on </w:t>
      </w:r>
      <w:r w:rsidR="002133C2" w:rsidRPr="0071476C">
        <w:rPr>
          <w:rFonts w:ascii="Arial" w:eastAsia="Arial" w:hAnsi="Arial" w:cs="Arial"/>
          <w:sz w:val="24"/>
        </w:rPr>
        <w:t>Transportation</w:t>
      </w:r>
      <w:r>
        <w:rPr>
          <w:rFonts w:ascii="Arial" w:eastAsia="Arial" w:hAnsi="Arial" w:cs="Arial"/>
          <w:sz w:val="24"/>
        </w:rPr>
        <w:t xml:space="preserve"> Choices</w:t>
      </w:r>
      <w:r w:rsidR="002133C2">
        <w:rPr>
          <w:rFonts w:ascii="Arial" w:eastAsia="Arial" w:hAnsi="Arial" w:cs="Arial"/>
          <w:sz w:val="24"/>
        </w:rPr>
        <w:t xml:space="preserve">—Erik </w:t>
      </w:r>
    </w:p>
    <w:p w14:paraId="4F4EDAF1" w14:textId="77777777" w:rsidR="002133C2" w:rsidRPr="00A0780B" w:rsidRDefault="00A0780B" w:rsidP="000B6E34">
      <w:pPr>
        <w:pStyle w:val="Normal1"/>
        <w:numPr>
          <w:ilvl w:val="2"/>
          <w:numId w:val="7"/>
        </w:numPr>
        <w:spacing w:after="120" w:line="20" w:lineRule="atLeast"/>
        <w:ind w:left="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 w:rsidR="002133C2" w:rsidRPr="00A0780B">
        <w:rPr>
          <w:rFonts w:ascii="Arial" w:eastAsia="Arial" w:hAnsi="Arial" w:cs="Arial"/>
          <w:sz w:val="24"/>
        </w:rPr>
        <w:t>CPTA—Lis</w:t>
      </w:r>
      <w:r>
        <w:rPr>
          <w:rFonts w:ascii="Arial" w:eastAsia="Arial" w:hAnsi="Arial" w:cs="Arial"/>
          <w:sz w:val="24"/>
        </w:rPr>
        <w:t>a</w:t>
      </w:r>
    </w:p>
    <w:p w14:paraId="1F323887" w14:textId="77777777" w:rsidR="00CC4420" w:rsidRPr="006C7D5E" w:rsidRDefault="00503411" w:rsidP="00B66E62">
      <w:pPr>
        <w:pStyle w:val="Normal1"/>
        <w:spacing w:after="120" w:line="20" w:lineRule="atLeast"/>
        <w:contextualSpacing/>
        <w:rPr>
          <w:rFonts w:ascii="Arial" w:eastAsia="Arial" w:hAnsi="Arial" w:cs="Arial"/>
          <w:color w:val="FFFFFF" w:themeColor="background1"/>
          <w:sz w:val="24"/>
        </w:rPr>
      </w:pPr>
      <w:proofErr w:type="spellStart"/>
      <w:r w:rsidRPr="006C7D5E">
        <w:rPr>
          <w:rFonts w:ascii="Arial" w:eastAsia="Arial" w:hAnsi="Arial" w:cs="Arial"/>
          <w:color w:val="FFFFFF" w:themeColor="background1"/>
          <w:sz w:val="24"/>
        </w:rPr>
        <w:t>ntil</w:t>
      </w:r>
      <w:proofErr w:type="spellEnd"/>
      <w:r w:rsidRPr="006C7D5E">
        <w:rPr>
          <w:rFonts w:ascii="Arial" w:eastAsia="Arial" w:hAnsi="Arial" w:cs="Arial"/>
          <w:color w:val="FFFFFF" w:themeColor="background1"/>
          <w:sz w:val="24"/>
        </w:rPr>
        <w:t xml:space="preserve"> </w:t>
      </w:r>
      <w:r w:rsidR="00A72DD0" w:rsidRPr="006C7D5E">
        <w:rPr>
          <w:rFonts w:ascii="Arial" w:eastAsia="Arial" w:hAnsi="Arial" w:cs="Arial"/>
          <w:color w:val="FFFFFF" w:themeColor="background1"/>
          <w:sz w:val="24"/>
        </w:rPr>
        <w:t>February</w:t>
      </w:r>
      <w:r w:rsidR="00E016D3" w:rsidRPr="006C7D5E">
        <w:rPr>
          <w:rFonts w:ascii="Arial" w:eastAsia="Arial" w:hAnsi="Arial" w:cs="Arial"/>
          <w:color w:val="FFFFFF" w:themeColor="background1"/>
          <w:sz w:val="24"/>
        </w:rPr>
        <w:t xml:space="preserve"> meeting)</w:t>
      </w:r>
      <w:r w:rsidR="00063A3F" w:rsidRPr="006C7D5E">
        <w:rPr>
          <w:rFonts w:ascii="Arial" w:eastAsia="Arial" w:hAnsi="Arial" w:cs="Arial"/>
          <w:color w:val="FFFFFF" w:themeColor="background1"/>
          <w:sz w:val="24"/>
        </w:rPr>
        <w:tab/>
      </w:r>
      <w:r w:rsidR="00041EEC" w:rsidRPr="006C7D5E">
        <w:rPr>
          <w:rFonts w:ascii="Arial" w:eastAsia="Arial" w:hAnsi="Arial" w:cs="Arial"/>
          <w:color w:val="FFFFFF" w:themeColor="background1"/>
          <w:sz w:val="24"/>
        </w:rPr>
        <w:tab/>
      </w:r>
      <w:r w:rsidR="00041EEC" w:rsidRPr="006C7D5E">
        <w:rPr>
          <w:rFonts w:ascii="Arial" w:eastAsia="Arial" w:hAnsi="Arial" w:cs="Arial"/>
          <w:color w:val="FFFFFF" w:themeColor="background1"/>
          <w:sz w:val="24"/>
        </w:rPr>
        <w:tab/>
      </w:r>
      <w:r w:rsidR="00041EEC" w:rsidRPr="006C7D5E">
        <w:rPr>
          <w:rFonts w:ascii="Arial" w:eastAsia="Arial" w:hAnsi="Arial" w:cs="Arial"/>
          <w:color w:val="FFFFFF" w:themeColor="background1"/>
          <w:sz w:val="24"/>
        </w:rPr>
        <w:tab/>
      </w:r>
    </w:p>
    <w:p w14:paraId="64AF58E0" w14:textId="77777777" w:rsidR="007B57CF" w:rsidRPr="00FA1EF6" w:rsidRDefault="00B66E62" w:rsidP="000B6E34">
      <w:pPr>
        <w:pStyle w:val="Normal1"/>
        <w:numPr>
          <w:ilvl w:val="0"/>
          <w:numId w:val="7"/>
        </w:numPr>
        <w:spacing w:after="0" w:line="288" w:lineRule="auto"/>
        <w:ind w:left="0"/>
        <w:contextualSpacing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  <w:r w:rsidR="00833236" w:rsidRPr="00FA1EF6">
        <w:rPr>
          <w:rFonts w:ascii="Arial" w:eastAsia="Arial" w:hAnsi="Arial" w:cs="Arial"/>
          <w:sz w:val="24"/>
        </w:rPr>
        <w:t xml:space="preserve">djourn </w:t>
      </w:r>
      <w:r w:rsidR="005C1E14" w:rsidRPr="00FA1EF6">
        <w:rPr>
          <w:rFonts w:ascii="Arial" w:eastAsia="Arial" w:hAnsi="Arial" w:cs="Arial"/>
          <w:sz w:val="24"/>
        </w:rPr>
        <w:tab/>
      </w:r>
      <w:r w:rsidR="00833236" w:rsidRPr="00FA1EF6">
        <w:rPr>
          <w:rFonts w:ascii="Arial" w:eastAsia="Arial" w:hAnsi="Arial" w:cs="Arial"/>
          <w:sz w:val="24"/>
        </w:rPr>
        <w:tab/>
      </w:r>
      <w:r w:rsidR="00833236" w:rsidRPr="00FA1EF6">
        <w:rPr>
          <w:rFonts w:ascii="Arial" w:eastAsia="Arial" w:hAnsi="Arial" w:cs="Arial"/>
          <w:sz w:val="24"/>
        </w:rPr>
        <w:tab/>
      </w:r>
      <w:r w:rsidR="00833236" w:rsidRPr="00FA1EF6">
        <w:rPr>
          <w:rFonts w:ascii="Arial" w:eastAsia="Arial" w:hAnsi="Arial" w:cs="Arial"/>
          <w:sz w:val="24"/>
        </w:rPr>
        <w:tab/>
      </w:r>
      <w:r w:rsidR="00833236" w:rsidRPr="00FA1EF6">
        <w:rPr>
          <w:rFonts w:ascii="Arial" w:eastAsia="Arial" w:hAnsi="Arial" w:cs="Arial"/>
          <w:sz w:val="24"/>
        </w:rPr>
        <w:tab/>
      </w:r>
      <w:r w:rsidR="00833236" w:rsidRPr="00FA1EF6">
        <w:rPr>
          <w:rFonts w:ascii="Arial" w:eastAsia="Arial" w:hAnsi="Arial" w:cs="Arial"/>
          <w:sz w:val="24"/>
        </w:rPr>
        <w:tab/>
      </w:r>
      <w:r w:rsidR="00833236" w:rsidRPr="00FA1EF6">
        <w:rPr>
          <w:rFonts w:ascii="Arial" w:eastAsia="Arial" w:hAnsi="Arial" w:cs="Arial"/>
          <w:sz w:val="24"/>
        </w:rPr>
        <w:tab/>
      </w:r>
      <w:r w:rsidR="00833236" w:rsidRPr="00FA1EF6">
        <w:rPr>
          <w:rFonts w:ascii="Arial" w:eastAsia="Arial" w:hAnsi="Arial" w:cs="Arial"/>
          <w:sz w:val="24"/>
        </w:rPr>
        <w:tab/>
      </w:r>
      <w:r w:rsidR="00833236" w:rsidRPr="00FA1EF6">
        <w:rPr>
          <w:rFonts w:ascii="Arial" w:eastAsia="Arial" w:hAnsi="Arial" w:cs="Arial"/>
          <w:sz w:val="24"/>
        </w:rPr>
        <w:tab/>
      </w:r>
      <w:r w:rsidR="00833236" w:rsidRPr="00FA1EF6">
        <w:rPr>
          <w:rFonts w:ascii="Arial" w:eastAsia="Arial" w:hAnsi="Arial" w:cs="Arial"/>
          <w:sz w:val="24"/>
        </w:rPr>
        <w:tab/>
      </w:r>
      <w:r w:rsidR="00833236" w:rsidRPr="00FA1EF6">
        <w:rPr>
          <w:rFonts w:ascii="Arial" w:eastAsia="Arial" w:hAnsi="Arial" w:cs="Arial"/>
          <w:sz w:val="24"/>
        </w:rPr>
        <w:tab/>
      </w:r>
      <w:r w:rsidR="00A0780B">
        <w:rPr>
          <w:rFonts w:ascii="Arial" w:eastAsia="Arial" w:hAnsi="Arial" w:cs="Arial"/>
          <w:sz w:val="24"/>
        </w:rPr>
        <w:t xml:space="preserve"> </w:t>
      </w:r>
    </w:p>
    <w:p w14:paraId="35F16E4E" w14:textId="77777777" w:rsidR="00FB75E8" w:rsidRPr="00825F9B" w:rsidRDefault="00FB75E8">
      <w:pPr>
        <w:pStyle w:val="Normal1"/>
        <w:spacing w:after="0" w:line="288" w:lineRule="auto"/>
        <w:rPr>
          <w:rFonts w:ascii="Arial" w:eastAsia="Arial" w:hAnsi="Arial" w:cs="Arial"/>
          <w:sz w:val="24"/>
        </w:rPr>
      </w:pPr>
    </w:p>
    <w:p w14:paraId="0A217384" w14:textId="77777777" w:rsidR="009802B6" w:rsidRPr="00825F9B" w:rsidRDefault="00CC4420" w:rsidP="00906E5D">
      <w:pPr>
        <w:pStyle w:val="Normal1"/>
        <w:spacing w:after="80" w:line="240" w:lineRule="auto"/>
        <w:jc w:val="center"/>
        <w:rPr>
          <w:rFonts w:ascii="Arial" w:eastAsia="Arial" w:hAnsi="Arial" w:cs="Arial"/>
          <w:sz w:val="24"/>
          <w:u w:val="single"/>
        </w:rPr>
      </w:pPr>
      <w:r w:rsidRPr="00825F9B">
        <w:rPr>
          <w:rFonts w:ascii="Arial" w:eastAsia="Arial" w:hAnsi="Arial" w:cs="Arial"/>
          <w:sz w:val="24"/>
          <w:u w:val="single"/>
        </w:rPr>
        <w:t xml:space="preserve">Upcoming </w:t>
      </w:r>
      <w:r w:rsidR="00906E5D" w:rsidRPr="00825F9B">
        <w:rPr>
          <w:rFonts w:ascii="Arial" w:eastAsia="Arial" w:hAnsi="Arial" w:cs="Arial"/>
          <w:sz w:val="24"/>
          <w:u w:val="single"/>
        </w:rPr>
        <w:t>Meetings</w:t>
      </w:r>
    </w:p>
    <w:p w14:paraId="405945E0" w14:textId="77777777" w:rsidR="005C1E14" w:rsidRPr="001C00AD" w:rsidRDefault="005C1E14" w:rsidP="001C00AD">
      <w:pPr>
        <w:pStyle w:val="Normal1"/>
        <w:spacing w:after="0" w:line="288" w:lineRule="auto"/>
        <w:rPr>
          <w:rFonts w:ascii="Arial" w:eastAsia="Arial" w:hAnsi="Arial" w:cs="Arial"/>
          <w:sz w:val="24"/>
        </w:rPr>
      </w:pPr>
    </w:p>
    <w:p w14:paraId="3BDA81AF" w14:textId="77777777" w:rsidR="00BF621E" w:rsidRDefault="00BF621E" w:rsidP="00BF62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7pm Thursday, </w:t>
      </w:r>
      <w:r w:rsidR="00A72DD0">
        <w:rPr>
          <w:rFonts w:ascii="Arial" w:hAnsi="Arial" w:cs="Arial"/>
          <w:sz w:val="24"/>
        </w:rPr>
        <w:t>February</w:t>
      </w:r>
      <w:r w:rsidR="003E74DA">
        <w:rPr>
          <w:rFonts w:ascii="Arial" w:hAnsi="Arial" w:cs="Arial"/>
          <w:sz w:val="24"/>
        </w:rPr>
        <w:t xml:space="preserve"> </w:t>
      </w:r>
      <w:r w:rsidR="00A72DD0">
        <w:rPr>
          <w:rFonts w:ascii="Arial" w:hAnsi="Arial" w:cs="Arial"/>
          <w:sz w:val="24"/>
        </w:rPr>
        <w:t xml:space="preserve">20 </w:t>
      </w:r>
      <w:r>
        <w:rPr>
          <w:rFonts w:ascii="Arial" w:hAnsi="Arial" w:cs="Arial"/>
          <w:sz w:val="24"/>
        </w:rPr>
        <w:t>School Board</w:t>
      </w:r>
    </w:p>
    <w:p w14:paraId="48ADF236" w14:textId="77777777" w:rsidR="00604438" w:rsidRDefault="00604438" w:rsidP="006044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7pm Wednesday, </w:t>
      </w:r>
      <w:r w:rsidR="003E74DA">
        <w:rPr>
          <w:rFonts w:ascii="Arial" w:hAnsi="Arial" w:cs="Arial"/>
          <w:sz w:val="24"/>
        </w:rPr>
        <w:t>March 4, 18</w:t>
      </w:r>
      <w:r>
        <w:rPr>
          <w:rFonts w:ascii="Arial" w:hAnsi="Arial" w:cs="Arial"/>
          <w:sz w:val="24"/>
        </w:rPr>
        <w:t>, BAC</w:t>
      </w:r>
    </w:p>
    <w:p w14:paraId="5431E113" w14:textId="77777777" w:rsidR="00CB6CBD" w:rsidRPr="00485869" w:rsidRDefault="005102B3" w:rsidP="008775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7pm Budget Work Sessions:  Feb </w:t>
      </w:r>
      <w:r w:rsidR="00A72DD0">
        <w:rPr>
          <w:rFonts w:ascii="Arial" w:hAnsi="Arial" w:cs="Arial"/>
          <w:sz w:val="24"/>
        </w:rPr>
        <w:t>27 (Th</w:t>
      </w:r>
      <w:r>
        <w:rPr>
          <w:rFonts w:ascii="Arial" w:hAnsi="Arial" w:cs="Arial"/>
          <w:sz w:val="24"/>
        </w:rPr>
        <w:t>), March 10, 17, 24, 31 (T), Apr 3 (F, joint w/ County)</w:t>
      </w:r>
      <w:r w:rsidR="008B6CF9">
        <w:rPr>
          <w:rFonts w:ascii="Arial" w:hAnsi="Arial" w:cs="Arial"/>
          <w:sz w:val="24"/>
        </w:rPr>
        <w:t>.  FY21 Budget Schedule is attached.</w:t>
      </w:r>
    </w:p>
    <w:sectPr w:rsidR="00CB6CBD" w:rsidRPr="00485869" w:rsidSect="00B806F4">
      <w:pgSz w:w="12240" w:h="15840"/>
      <w:pgMar w:top="1152" w:right="1296" w:bottom="863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C4B"/>
    <w:multiLevelType w:val="multilevel"/>
    <w:tmpl w:val="4E081530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792" w:firstLine="360"/>
      </w:pPr>
      <w:rPr>
        <w:b w:val="0"/>
      </w:rPr>
    </w:lvl>
    <w:lvl w:ilvl="2">
      <w:start w:val="1"/>
      <w:numFmt w:val="lowerRoman"/>
      <w:lvlText w:val="%3."/>
      <w:lvlJc w:val="right"/>
      <w:pPr>
        <w:ind w:left="1224" w:firstLine="720"/>
      </w:pPr>
    </w:lvl>
    <w:lvl w:ilvl="3">
      <w:start w:val="1"/>
      <w:numFmt w:val="decimal"/>
      <w:lvlText w:val="%4."/>
      <w:lvlJc w:val="left"/>
      <w:pPr>
        <w:ind w:left="1728" w:firstLine="1080"/>
      </w:pPr>
    </w:lvl>
    <w:lvl w:ilvl="4">
      <w:start w:val="1"/>
      <w:numFmt w:val="lowerLetter"/>
      <w:lvlText w:val="%5."/>
      <w:lvlJc w:val="left"/>
      <w:pPr>
        <w:ind w:left="2232" w:firstLine="1440"/>
      </w:pPr>
    </w:lvl>
    <w:lvl w:ilvl="5">
      <w:start w:val="1"/>
      <w:numFmt w:val="lowerRoman"/>
      <w:lvlText w:val="%6."/>
      <w:lvlJc w:val="right"/>
      <w:pPr>
        <w:ind w:left="2736" w:firstLine="1800"/>
      </w:pPr>
    </w:lvl>
    <w:lvl w:ilvl="6">
      <w:start w:val="1"/>
      <w:numFmt w:val="decimal"/>
      <w:lvlText w:val="%7."/>
      <w:lvlJc w:val="left"/>
      <w:pPr>
        <w:ind w:left="3240" w:firstLine="2160"/>
      </w:pPr>
    </w:lvl>
    <w:lvl w:ilvl="7">
      <w:start w:val="1"/>
      <w:numFmt w:val="lowerLetter"/>
      <w:lvlText w:val="%8."/>
      <w:lvlJc w:val="left"/>
      <w:pPr>
        <w:ind w:left="3744" w:firstLine="2519"/>
      </w:pPr>
    </w:lvl>
    <w:lvl w:ilvl="8">
      <w:start w:val="1"/>
      <w:numFmt w:val="lowerRoman"/>
      <w:lvlText w:val="%9."/>
      <w:lvlJc w:val="right"/>
      <w:pPr>
        <w:ind w:left="4320" w:firstLine="2880"/>
      </w:pPr>
    </w:lvl>
  </w:abstractNum>
  <w:abstractNum w:abstractNumId="1" w15:restartNumberingAfterBreak="0">
    <w:nsid w:val="1139632F"/>
    <w:multiLevelType w:val="multilevel"/>
    <w:tmpl w:val="8200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02EB4"/>
    <w:multiLevelType w:val="multilevel"/>
    <w:tmpl w:val="E6E699BC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792" w:firstLine="360"/>
      </w:pPr>
      <w:rPr>
        <w:b w:val="0"/>
      </w:rPr>
    </w:lvl>
    <w:lvl w:ilvl="2">
      <w:start w:val="1"/>
      <w:numFmt w:val="lowerRoman"/>
      <w:lvlText w:val="%3."/>
      <w:lvlJc w:val="right"/>
      <w:pPr>
        <w:ind w:left="1224" w:firstLine="720"/>
      </w:pPr>
    </w:lvl>
    <w:lvl w:ilvl="3">
      <w:start w:val="1"/>
      <w:numFmt w:val="decimal"/>
      <w:lvlText w:val="%4."/>
      <w:lvlJc w:val="left"/>
      <w:pPr>
        <w:ind w:left="1728" w:firstLine="1080"/>
      </w:pPr>
    </w:lvl>
    <w:lvl w:ilvl="4">
      <w:start w:val="1"/>
      <w:numFmt w:val="lowerLetter"/>
      <w:lvlText w:val="%5."/>
      <w:lvlJc w:val="left"/>
      <w:pPr>
        <w:ind w:left="2232" w:firstLine="1440"/>
      </w:pPr>
    </w:lvl>
    <w:lvl w:ilvl="5">
      <w:start w:val="1"/>
      <w:numFmt w:val="lowerRoman"/>
      <w:lvlText w:val="%6."/>
      <w:lvlJc w:val="right"/>
      <w:pPr>
        <w:ind w:left="2736" w:firstLine="1800"/>
      </w:pPr>
    </w:lvl>
    <w:lvl w:ilvl="6">
      <w:start w:val="1"/>
      <w:numFmt w:val="decimal"/>
      <w:lvlText w:val="%7."/>
      <w:lvlJc w:val="left"/>
      <w:pPr>
        <w:ind w:left="3240" w:firstLine="2160"/>
      </w:pPr>
    </w:lvl>
    <w:lvl w:ilvl="7">
      <w:start w:val="1"/>
      <w:numFmt w:val="lowerLetter"/>
      <w:lvlText w:val="%8."/>
      <w:lvlJc w:val="left"/>
      <w:pPr>
        <w:ind w:left="3744" w:firstLine="2519"/>
      </w:pPr>
    </w:lvl>
    <w:lvl w:ilvl="8">
      <w:start w:val="1"/>
      <w:numFmt w:val="lowerRoman"/>
      <w:lvlText w:val="%9."/>
      <w:lvlJc w:val="right"/>
      <w:pPr>
        <w:ind w:left="4320" w:firstLine="2880"/>
      </w:pPr>
    </w:lvl>
  </w:abstractNum>
  <w:abstractNum w:abstractNumId="3" w15:restartNumberingAfterBreak="0">
    <w:nsid w:val="19EF1CFA"/>
    <w:multiLevelType w:val="multilevel"/>
    <w:tmpl w:val="8FEE422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792" w:firstLine="360"/>
      </w:pPr>
      <w:rPr>
        <w:b w:val="0"/>
      </w:rPr>
    </w:lvl>
    <w:lvl w:ilvl="2">
      <w:start w:val="1"/>
      <w:numFmt w:val="lowerRoman"/>
      <w:lvlText w:val="%3."/>
      <w:lvlJc w:val="right"/>
      <w:pPr>
        <w:ind w:left="1224" w:firstLine="720"/>
      </w:pPr>
    </w:lvl>
    <w:lvl w:ilvl="3">
      <w:start w:val="1"/>
      <w:numFmt w:val="decimal"/>
      <w:lvlText w:val="%4."/>
      <w:lvlJc w:val="left"/>
      <w:pPr>
        <w:ind w:left="1728" w:firstLine="1080"/>
      </w:pPr>
    </w:lvl>
    <w:lvl w:ilvl="4">
      <w:start w:val="1"/>
      <w:numFmt w:val="lowerLetter"/>
      <w:lvlText w:val="%5."/>
      <w:lvlJc w:val="left"/>
      <w:pPr>
        <w:ind w:left="2232" w:firstLine="1440"/>
      </w:pPr>
    </w:lvl>
    <w:lvl w:ilvl="5">
      <w:start w:val="1"/>
      <w:numFmt w:val="lowerRoman"/>
      <w:lvlText w:val="%6."/>
      <w:lvlJc w:val="right"/>
      <w:pPr>
        <w:ind w:left="2736" w:firstLine="1800"/>
      </w:pPr>
    </w:lvl>
    <w:lvl w:ilvl="6">
      <w:start w:val="1"/>
      <w:numFmt w:val="decimal"/>
      <w:lvlText w:val="%7."/>
      <w:lvlJc w:val="left"/>
      <w:pPr>
        <w:ind w:left="3240" w:firstLine="2160"/>
      </w:pPr>
    </w:lvl>
    <w:lvl w:ilvl="7">
      <w:start w:val="1"/>
      <w:numFmt w:val="lowerLetter"/>
      <w:lvlText w:val="%8."/>
      <w:lvlJc w:val="left"/>
      <w:pPr>
        <w:ind w:left="3744" w:firstLine="2519"/>
      </w:pPr>
    </w:lvl>
    <w:lvl w:ilvl="8">
      <w:start w:val="1"/>
      <w:numFmt w:val="lowerRoman"/>
      <w:lvlText w:val="%9."/>
      <w:lvlJc w:val="right"/>
      <w:pPr>
        <w:ind w:left="4320" w:firstLine="2880"/>
      </w:pPr>
    </w:lvl>
  </w:abstractNum>
  <w:abstractNum w:abstractNumId="4" w15:restartNumberingAfterBreak="0">
    <w:nsid w:val="41367A98"/>
    <w:multiLevelType w:val="multilevel"/>
    <w:tmpl w:val="DFD4783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792" w:firstLine="360"/>
      </w:pPr>
      <w:rPr>
        <w:b w:val="0"/>
      </w:rPr>
    </w:lvl>
    <w:lvl w:ilvl="2">
      <w:start w:val="1"/>
      <w:numFmt w:val="lowerRoman"/>
      <w:lvlText w:val="%3."/>
      <w:lvlJc w:val="right"/>
      <w:pPr>
        <w:ind w:left="1224" w:firstLine="720"/>
      </w:pPr>
    </w:lvl>
    <w:lvl w:ilvl="3">
      <w:start w:val="1"/>
      <w:numFmt w:val="decimal"/>
      <w:lvlText w:val="%4."/>
      <w:lvlJc w:val="left"/>
      <w:pPr>
        <w:ind w:left="1728" w:firstLine="1080"/>
      </w:pPr>
    </w:lvl>
    <w:lvl w:ilvl="4">
      <w:start w:val="1"/>
      <w:numFmt w:val="lowerLetter"/>
      <w:lvlText w:val="%5."/>
      <w:lvlJc w:val="left"/>
      <w:pPr>
        <w:ind w:left="2232" w:firstLine="1440"/>
      </w:pPr>
    </w:lvl>
    <w:lvl w:ilvl="5">
      <w:start w:val="1"/>
      <w:numFmt w:val="lowerRoman"/>
      <w:lvlText w:val="%6."/>
      <w:lvlJc w:val="right"/>
      <w:pPr>
        <w:ind w:left="2736" w:firstLine="1800"/>
      </w:pPr>
    </w:lvl>
    <w:lvl w:ilvl="6">
      <w:start w:val="1"/>
      <w:numFmt w:val="decimal"/>
      <w:lvlText w:val="%7."/>
      <w:lvlJc w:val="left"/>
      <w:pPr>
        <w:ind w:left="3240" w:firstLine="2160"/>
      </w:pPr>
    </w:lvl>
    <w:lvl w:ilvl="7">
      <w:start w:val="1"/>
      <w:numFmt w:val="lowerLetter"/>
      <w:lvlText w:val="%8."/>
      <w:lvlJc w:val="left"/>
      <w:pPr>
        <w:ind w:left="3744" w:firstLine="2519"/>
      </w:pPr>
    </w:lvl>
    <w:lvl w:ilvl="8">
      <w:start w:val="1"/>
      <w:numFmt w:val="lowerRoman"/>
      <w:lvlText w:val="%9."/>
      <w:lvlJc w:val="right"/>
      <w:pPr>
        <w:ind w:left="4320" w:firstLine="2880"/>
      </w:pPr>
    </w:lvl>
  </w:abstractNum>
  <w:abstractNum w:abstractNumId="5" w15:restartNumberingAfterBreak="0">
    <w:nsid w:val="4E363B04"/>
    <w:multiLevelType w:val="multilevel"/>
    <w:tmpl w:val="3C0ADF06"/>
    <w:lvl w:ilvl="0">
      <w:start w:val="7"/>
      <w:numFmt w:val="lowerLetter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firstLine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224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firstLine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32" w:firstLine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36" w:firstLine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firstLine="21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4" w:firstLine="251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firstLine="2880"/>
      </w:pPr>
      <w:rPr>
        <w:rFonts w:hint="default"/>
      </w:rPr>
    </w:lvl>
  </w:abstractNum>
  <w:abstractNum w:abstractNumId="6" w15:restartNumberingAfterBreak="0">
    <w:nsid w:val="4FB3530C"/>
    <w:multiLevelType w:val="multilevel"/>
    <w:tmpl w:val="8FEE422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792" w:firstLine="360"/>
      </w:pPr>
      <w:rPr>
        <w:b w:val="0"/>
      </w:rPr>
    </w:lvl>
    <w:lvl w:ilvl="2">
      <w:start w:val="1"/>
      <w:numFmt w:val="lowerRoman"/>
      <w:lvlText w:val="%3."/>
      <w:lvlJc w:val="right"/>
      <w:pPr>
        <w:ind w:left="1224" w:firstLine="720"/>
      </w:pPr>
    </w:lvl>
    <w:lvl w:ilvl="3">
      <w:start w:val="1"/>
      <w:numFmt w:val="decimal"/>
      <w:lvlText w:val="%4."/>
      <w:lvlJc w:val="left"/>
      <w:pPr>
        <w:ind w:left="1728" w:firstLine="1080"/>
      </w:pPr>
    </w:lvl>
    <w:lvl w:ilvl="4">
      <w:start w:val="1"/>
      <w:numFmt w:val="lowerLetter"/>
      <w:lvlText w:val="%5."/>
      <w:lvlJc w:val="left"/>
      <w:pPr>
        <w:ind w:left="2232" w:firstLine="1440"/>
      </w:pPr>
    </w:lvl>
    <w:lvl w:ilvl="5">
      <w:start w:val="1"/>
      <w:numFmt w:val="lowerRoman"/>
      <w:lvlText w:val="%6."/>
      <w:lvlJc w:val="right"/>
      <w:pPr>
        <w:ind w:left="2736" w:firstLine="1800"/>
      </w:pPr>
    </w:lvl>
    <w:lvl w:ilvl="6">
      <w:start w:val="1"/>
      <w:numFmt w:val="decimal"/>
      <w:lvlText w:val="%7."/>
      <w:lvlJc w:val="left"/>
      <w:pPr>
        <w:ind w:left="3240" w:firstLine="2160"/>
      </w:pPr>
    </w:lvl>
    <w:lvl w:ilvl="7">
      <w:start w:val="1"/>
      <w:numFmt w:val="lowerLetter"/>
      <w:lvlText w:val="%8."/>
      <w:lvlJc w:val="left"/>
      <w:pPr>
        <w:ind w:left="3744" w:firstLine="2519"/>
      </w:pPr>
    </w:lvl>
    <w:lvl w:ilvl="8">
      <w:start w:val="1"/>
      <w:numFmt w:val="lowerRoman"/>
      <w:lvlText w:val="%9."/>
      <w:lvlJc w:val="right"/>
      <w:pPr>
        <w:ind w:left="4320" w:firstLine="28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E8"/>
    <w:rsid w:val="000031BB"/>
    <w:rsid w:val="00041EEC"/>
    <w:rsid w:val="00063A3F"/>
    <w:rsid w:val="000703CD"/>
    <w:rsid w:val="00090A75"/>
    <w:rsid w:val="000A0E9E"/>
    <w:rsid w:val="000A4DC0"/>
    <w:rsid w:val="000B581E"/>
    <w:rsid w:val="000B6E34"/>
    <w:rsid w:val="00120C8F"/>
    <w:rsid w:val="00135F72"/>
    <w:rsid w:val="001431A8"/>
    <w:rsid w:val="00146CE4"/>
    <w:rsid w:val="001C00AD"/>
    <w:rsid w:val="001C5997"/>
    <w:rsid w:val="001E7111"/>
    <w:rsid w:val="002059DA"/>
    <w:rsid w:val="002133C2"/>
    <w:rsid w:val="00232B89"/>
    <w:rsid w:val="00236518"/>
    <w:rsid w:val="002461DC"/>
    <w:rsid w:val="00253C4E"/>
    <w:rsid w:val="00254752"/>
    <w:rsid w:val="0025787E"/>
    <w:rsid w:val="002633D4"/>
    <w:rsid w:val="003367C6"/>
    <w:rsid w:val="00374777"/>
    <w:rsid w:val="003B427B"/>
    <w:rsid w:val="003E74DA"/>
    <w:rsid w:val="00461081"/>
    <w:rsid w:val="004628B2"/>
    <w:rsid w:val="00480F5E"/>
    <w:rsid w:val="00485869"/>
    <w:rsid w:val="004908B8"/>
    <w:rsid w:val="004B0AFE"/>
    <w:rsid w:val="00503411"/>
    <w:rsid w:val="005102B3"/>
    <w:rsid w:val="00566AF3"/>
    <w:rsid w:val="00574F3B"/>
    <w:rsid w:val="00586368"/>
    <w:rsid w:val="005A6FE0"/>
    <w:rsid w:val="005C1E14"/>
    <w:rsid w:val="005E4612"/>
    <w:rsid w:val="00604438"/>
    <w:rsid w:val="00645CBE"/>
    <w:rsid w:val="00663D3F"/>
    <w:rsid w:val="00685159"/>
    <w:rsid w:val="00696E2E"/>
    <w:rsid w:val="006C7D5E"/>
    <w:rsid w:val="006D5F9F"/>
    <w:rsid w:val="006D6D78"/>
    <w:rsid w:val="006F466A"/>
    <w:rsid w:val="007057E4"/>
    <w:rsid w:val="00707BC1"/>
    <w:rsid w:val="007131FB"/>
    <w:rsid w:val="0071476C"/>
    <w:rsid w:val="00746DAE"/>
    <w:rsid w:val="00757F34"/>
    <w:rsid w:val="007608B3"/>
    <w:rsid w:val="007B57CF"/>
    <w:rsid w:val="007C42F1"/>
    <w:rsid w:val="007C6F15"/>
    <w:rsid w:val="007D1C86"/>
    <w:rsid w:val="007F4C96"/>
    <w:rsid w:val="008168BA"/>
    <w:rsid w:val="00823E6B"/>
    <w:rsid w:val="00825F9B"/>
    <w:rsid w:val="00833236"/>
    <w:rsid w:val="008751C1"/>
    <w:rsid w:val="00877582"/>
    <w:rsid w:val="008A50B4"/>
    <w:rsid w:val="008B6CF9"/>
    <w:rsid w:val="00906E5D"/>
    <w:rsid w:val="00917046"/>
    <w:rsid w:val="00937A43"/>
    <w:rsid w:val="009802B6"/>
    <w:rsid w:val="009879CF"/>
    <w:rsid w:val="009A5145"/>
    <w:rsid w:val="00A0780B"/>
    <w:rsid w:val="00A37AAE"/>
    <w:rsid w:val="00A50997"/>
    <w:rsid w:val="00A72DD0"/>
    <w:rsid w:val="00A8320F"/>
    <w:rsid w:val="00A95B14"/>
    <w:rsid w:val="00AF179A"/>
    <w:rsid w:val="00B14E62"/>
    <w:rsid w:val="00B21AEE"/>
    <w:rsid w:val="00B41D63"/>
    <w:rsid w:val="00B469E1"/>
    <w:rsid w:val="00B5253F"/>
    <w:rsid w:val="00B66E62"/>
    <w:rsid w:val="00B806F4"/>
    <w:rsid w:val="00BA1D7C"/>
    <w:rsid w:val="00BB339A"/>
    <w:rsid w:val="00BF621E"/>
    <w:rsid w:val="00C33C94"/>
    <w:rsid w:val="00C34C65"/>
    <w:rsid w:val="00CB6CBD"/>
    <w:rsid w:val="00CC4420"/>
    <w:rsid w:val="00CD206A"/>
    <w:rsid w:val="00CD6277"/>
    <w:rsid w:val="00D5393F"/>
    <w:rsid w:val="00D96020"/>
    <w:rsid w:val="00E016D3"/>
    <w:rsid w:val="00E209A3"/>
    <w:rsid w:val="00E31AFC"/>
    <w:rsid w:val="00E44DC6"/>
    <w:rsid w:val="00E61459"/>
    <w:rsid w:val="00E86217"/>
    <w:rsid w:val="00F96317"/>
    <w:rsid w:val="00FA1EF6"/>
    <w:rsid w:val="00FB75E8"/>
    <w:rsid w:val="00FC2636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B4932"/>
  <w15:docId w15:val="{DE522149-4067-4F91-A5AD-77EB6E8E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6F4"/>
  </w:style>
  <w:style w:type="paragraph" w:styleId="Heading1">
    <w:name w:val="heading 1"/>
    <w:basedOn w:val="Normal1"/>
    <w:next w:val="Normal1"/>
    <w:rsid w:val="00B806F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806F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806F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806F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806F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B806F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06F4"/>
  </w:style>
  <w:style w:type="paragraph" w:styleId="Title">
    <w:name w:val="Title"/>
    <w:basedOn w:val="Normal1"/>
    <w:next w:val="Normal1"/>
    <w:rsid w:val="00B806F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806F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ListTable3-Accent11">
    <w:name w:val="List Table 3 - Accent 11"/>
    <w:basedOn w:val="TableNormal"/>
    <w:uiPriority w:val="48"/>
    <w:rsid w:val="004908B8"/>
    <w:pPr>
      <w:widowControl/>
      <w:spacing w:after="0" w:line="240" w:lineRule="auto"/>
    </w:pPr>
    <w:rPr>
      <w:rFonts w:ascii="Gill Sans MT" w:eastAsiaTheme="minorHAnsi" w:hAnsi="Gill Sans MT" w:cstheme="minorBidi"/>
      <w:color w:val="auto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A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psva.us/budget-finan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sva.us/wp-content/uploads/2019/12/Equity-Policy-Draft-9_20_2019_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arlingtonva.s3.amazonaws.com/wp-content/uploads/sites/22/2019/09/Equity-Resolution-FINAL-09-21-19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rlingtonva.s3.amazonaws.com/wp-content/uploads/sites/25/2019/04/A-Decade-of-Difference-D2027-Repor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D243F1E8E7444AD4ED89D70BDB44B" ma:contentTypeVersion="13" ma:contentTypeDescription="Create a new document." ma:contentTypeScope="" ma:versionID="610e91fa44d3088aae0bf550b4216233">
  <xsd:schema xmlns:xsd="http://www.w3.org/2001/XMLSchema" xmlns:xs="http://www.w3.org/2001/XMLSchema" xmlns:p="http://schemas.microsoft.com/office/2006/metadata/properties" xmlns:ns3="5ca19cd1-4bf1-49bf-b2cb-7b8529c38940" xmlns:ns4="b1b63505-38d5-46bb-9ff9-6aa886840f6b" targetNamespace="http://schemas.microsoft.com/office/2006/metadata/properties" ma:root="true" ma:fieldsID="7e71264380fb70e697dc57d01a5a6fe8" ns3:_="" ns4:_="">
    <xsd:import namespace="5ca19cd1-4bf1-49bf-b2cb-7b8529c38940"/>
    <xsd:import namespace="b1b63505-38d5-46bb-9ff9-6aa886840f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9cd1-4bf1-49bf-b2cb-7b8529c38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63505-38d5-46bb-9ff9-6aa886840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AAFD-3038-45DF-ACE3-E3775C104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19cd1-4bf1-49bf-b2cb-7b8529c38940"/>
    <ds:schemaRef ds:uri="b1b63505-38d5-46bb-9ff9-6aa886840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F5542-DF2F-46F8-9C71-41F758B316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A0A98-EB1A-404E-9844-E53206885337}">
  <ds:schemaRefs>
    <ds:schemaRef ds:uri="http://schemas.microsoft.com/office/2006/metadata/properties"/>
    <ds:schemaRef ds:uri="b1b63505-38d5-46bb-9ff9-6aa886840f6b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5ca19cd1-4bf1-49bf-b2cb-7b8529c38940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3B1929-85AD-4FF4-AAEC-3D0277A1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Peterson, Leslie</dc:creator>
  <cp:lastModifiedBy>Lovett-Miller, Tameka</cp:lastModifiedBy>
  <cp:revision>2</cp:revision>
  <cp:lastPrinted>2020-02-12T20:54:00Z</cp:lastPrinted>
  <dcterms:created xsi:type="dcterms:W3CDTF">2020-02-12T21:10:00Z</dcterms:created>
  <dcterms:modified xsi:type="dcterms:W3CDTF">2020-02-12T21:10:00Z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0x0101006E4D243F1E8E7444AD4ED89D70BDB44B</vt:lpwstr>
  </property>
</Properties>
</file>