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6C3E5" w14:textId="77777777" w:rsidR="00A8788F" w:rsidRDefault="00A8788F">
      <w:pPr>
        <w:rPr>
          <w:rFonts w:ascii="Raleway" w:eastAsia="Raleway" w:hAnsi="Raleway" w:cs="Raleway"/>
          <w:sz w:val="20"/>
          <w:szCs w:val="20"/>
        </w:rPr>
      </w:pPr>
    </w:p>
    <w:p w14:paraId="5745F19F" w14:textId="77777777" w:rsidR="00A8788F" w:rsidRDefault="00A8788F">
      <w:pPr>
        <w:rPr>
          <w:rFonts w:ascii="Raleway" w:eastAsia="Raleway" w:hAnsi="Raleway" w:cs="Raleway"/>
          <w:sz w:val="20"/>
          <w:szCs w:val="20"/>
        </w:rPr>
      </w:pPr>
    </w:p>
    <w:p w14:paraId="31533AE7" w14:textId="69391293" w:rsidR="00A8788F" w:rsidRDefault="00A8788F">
      <w:pPr>
        <w:rPr>
          <w:rFonts w:ascii="Raleway" w:eastAsia="Raleway" w:hAnsi="Raleway" w:cs="Raleway"/>
          <w:sz w:val="20"/>
          <w:szCs w:val="20"/>
        </w:rPr>
      </w:pPr>
    </w:p>
    <w:p w14:paraId="4D8A79A1" w14:textId="5468E25D" w:rsidR="00A06666" w:rsidRDefault="00A06666" w:rsidP="00E055FE">
      <w:pPr>
        <w:spacing w:line="220" w:lineRule="exact"/>
        <w:rPr>
          <w:rFonts w:ascii="Raleway" w:eastAsia="Raleway" w:hAnsi="Raleway" w:cs="Raleway"/>
          <w:sz w:val="20"/>
          <w:szCs w:val="20"/>
        </w:rPr>
      </w:pPr>
    </w:p>
    <w:p w14:paraId="56C0F18F" w14:textId="42FFEABE" w:rsidR="00A06666" w:rsidRDefault="00A06666">
      <w:pPr>
        <w:rPr>
          <w:rFonts w:ascii="Raleway" w:eastAsia="Raleway" w:hAnsi="Raleway" w:cs="Raleway"/>
          <w:sz w:val="20"/>
          <w:szCs w:val="20"/>
        </w:rPr>
      </w:pPr>
    </w:p>
    <w:p w14:paraId="61077719" w14:textId="7EA5099D" w:rsidR="00A8788F" w:rsidRPr="00BF3E5B" w:rsidRDefault="007615EE">
      <w:pPr>
        <w:rPr>
          <w:rFonts w:ascii="Raleway" w:eastAsia="Raleway" w:hAnsi="Raleway" w:cs="Raleway"/>
          <w:sz w:val="21"/>
          <w:szCs w:val="21"/>
        </w:rPr>
      </w:pPr>
      <w:r w:rsidRPr="00BF3E5B">
        <w:rPr>
          <w:rFonts w:ascii="Raleway" w:eastAsia="Raleway" w:hAnsi="Raleway" w:cs="Raleway"/>
          <w:sz w:val="21"/>
          <w:szCs w:val="21"/>
          <w:lang w:val="es-ES"/>
        </w:rPr>
        <w:t>Estimado</w:t>
      </w:r>
      <w:r w:rsidRPr="00BF3E5B">
        <w:rPr>
          <w:rFonts w:ascii="Raleway" w:eastAsia="Raleway" w:hAnsi="Raleway" w:cs="Raleway"/>
          <w:sz w:val="21"/>
          <w:szCs w:val="21"/>
        </w:rPr>
        <w:t xml:space="preserve"> padre o Tutor de</w:t>
      </w:r>
    </w:p>
    <w:p w14:paraId="64B4F16B" w14:textId="1C6ED502" w:rsidR="00A8788F" w:rsidRPr="00BF3E5B" w:rsidRDefault="007615EE">
      <w:pPr>
        <w:spacing w:after="160" w:line="259" w:lineRule="auto"/>
        <w:rPr>
          <w:rFonts w:ascii="Raleway" w:eastAsia="Raleway" w:hAnsi="Raleway" w:cs="Raleway"/>
          <w:sz w:val="21"/>
          <w:szCs w:val="21"/>
          <w:lang w:val="es-ES"/>
        </w:rPr>
      </w:pPr>
      <w:r w:rsidRPr="00BF3E5B">
        <w:rPr>
          <w:rFonts w:ascii="Raleway" w:eastAsia="Raleway" w:hAnsi="Raleway" w:cs="Raleway"/>
          <w:b/>
          <w:sz w:val="21"/>
          <w:szCs w:val="21"/>
          <w:lang w:val="es-ES"/>
        </w:rPr>
        <w:t>No. de ID</w:t>
      </w:r>
      <w:r w:rsidR="00EB5E93" w:rsidRPr="00BF3E5B">
        <w:rPr>
          <w:rFonts w:ascii="Raleway" w:eastAsia="Raleway" w:hAnsi="Raleway" w:cs="Raleway"/>
          <w:b/>
          <w:sz w:val="21"/>
          <w:szCs w:val="21"/>
          <w:lang w:val="es-ES"/>
        </w:rPr>
        <w:t>:</w:t>
      </w:r>
      <w:r w:rsidRPr="00BF3E5B">
        <w:rPr>
          <w:rFonts w:ascii="Raleway" w:eastAsia="Raleway" w:hAnsi="Raleway" w:cs="Raleway"/>
          <w:b/>
          <w:sz w:val="21"/>
          <w:szCs w:val="21"/>
          <w:lang w:val="es-ES"/>
        </w:rPr>
        <w:t xml:space="preserve"> </w:t>
      </w:r>
    </w:p>
    <w:p w14:paraId="0C9E79E7" w14:textId="206C0052" w:rsidR="00A8788F" w:rsidRPr="00BF3E5B" w:rsidRDefault="00D82ED2" w:rsidP="00F3742E">
      <w:pPr>
        <w:spacing w:line="264" w:lineRule="auto"/>
        <w:rPr>
          <w:rFonts w:ascii="Raleway" w:eastAsia="Raleway" w:hAnsi="Raleway" w:cs="Raleway"/>
          <w:sz w:val="21"/>
          <w:szCs w:val="21"/>
          <w:lang w:val="es-ES"/>
        </w:rPr>
      </w:pPr>
      <w:r w:rsidRPr="00BF3E5B">
        <w:rPr>
          <w:rFonts w:ascii="Raleway" w:eastAsia="Raleway" w:hAnsi="Raleway" w:cs="Raleway"/>
          <w:sz w:val="21"/>
          <w:szCs w:val="21"/>
          <w:lang w:val="es-ES"/>
        </w:rPr>
        <w:t>El Estado de Virginia requiere que los estudiantes de 3</w:t>
      </w:r>
      <w:r w:rsidRPr="00BF3E5B">
        <w:rPr>
          <w:rFonts w:ascii="Raleway" w:eastAsia="Raleway" w:hAnsi="Raleway" w:cs="Raleway"/>
          <w:sz w:val="21"/>
          <w:szCs w:val="21"/>
          <w:vertAlign w:val="superscript"/>
          <w:lang w:val="es-ES"/>
        </w:rPr>
        <w:t xml:space="preserve">er </w:t>
      </w:r>
      <w:r w:rsidRPr="00BF3E5B">
        <w:rPr>
          <w:rFonts w:ascii="Raleway" w:eastAsia="Raleway" w:hAnsi="Raleway" w:cs="Raleway"/>
          <w:sz w:val="21"/>
          <w:szCs w:val="21"/>
          <w:lang w:val="es-ES"/>
        </w:rPr>
        <w:t xml:space="preserve">grado participen en evaluaciones de desempeño locales en lugar de tomar un examen de Estándares de Aprendizaje (SOL) de opción múltiple en Historia Mundial.  Durante el año escolar 2021-2022, los estudiantes participarán en 3 evaluaciones de desempeño comunes diferentes.  Estas evaluaciones de desempeño se </w:t>
      </w:r>
      <w:r w:rsidR="00923EBF" w:rsidRPr="00BF3E5B">
        <w:rPr>
          <w:rFonts w:ascii="Raleway" w:eastAsia="Raleway" w:hAnsi="Raleway" w:cs="Raleway"/>
          <w:sz w:val="21"/>
          <w:szCs w:val="21"/>
          <w:lang w:val="es-ES"/>
        </w:rPr>
        <w:t>llevan a cabo</w:t>
      </w:r>
      <w:r w:rsidRPr="00BF3E5B">
        <w:rPr>
          <w:rFonts w:ascii="Raleway" w:eastAsia="Raleway" w:hAnsi="Raleway" w:cs="Raleway"/>
          <w:sz w:val="21"/>
          <w:szCs w:val="21"/>
          <w:lang w:val="es-ES"/>
        </w:rPr>
        <w:t xml:space="preserve"> en clase como parte de la instrucción diaria y son calificadas por los maestros de la escuela de su hijo</w:t>
      </w:r>
      <w:r w:rsidR="00923EBF" w:rsidRPr="00BF3E5B">
        <w:rPr>
          <w:rFonts w:ascii="Raleway" w:eastAsia="Raleway" w:hAnsi="Raleway" w:cs="Raleway"/>
          <w:sz w:val="21"/>
          <w:szCs w:val="21"/>
          <w:lang w:val="es-ES"/>
        </w:rPr>
        <w:t>(a)</w:t>
      </w:r>
      <w:r w:rsidRPr="00BF3E5B">
        <w:rPr>
          <w:rFonts w:ascii="Raleway" w:eastAsia="Raleway" w:hAnsi="Raleway" w:cs="Raleway"/>
          <w:sz w:val="21"/>
          <w:szCs w:val="21"/>
          <w:lang w:val="es-ES"/>
        </w:rPr>
        <w:t>.  Los maestros usan la información de estas evaluaciones para ayudar a guiar su instrucción para los estudiantes.  Su hijo</w:t>
      </w:r>
      <w:r w:rsidR="00923EBF" w:rsidRPr="00BF3E5B">
        <w:rPr>
          <w:rFonts w:ascii="Raleway" w:eastAsia="Raleway" w:hAnsi="Raleway" w:cs="Raleway"/>
          <w:sz w:val="21"/>
          <w:szCs w:val="21"/>
          <w:lang w:val="es-ES"/>
        </w:rPr>
        <w:t>(a)</w:t>
      </w:r>
      <w:r w:rsidRPr="00BF3E5B">
        <w:rPr>
          <w:rFonts w:ascii="Raleway" w:eastAsia="Raleway" w:hAnsi="Raleway" w:cs="Raleway"/>
          <w:sz w:val="21"/>
          <w:szCs w:val="21"/>
          <w:lang w:val="es-ES"/>
        </w:rPr>
        <w:t xml:space="preserve"> ha completado las evaluaciones de desempeño comunes de historia mundial de 3</w:t>
      </w:r>
      <w:r w:rsidRPr="00BF3E5B">
        <w:rPr>
          <w:rFonts w:ascii="Raleway" w:eastAsia="Raleway" w:hAnsi="Raleway" w:cs="Raleway"/>
          <w:sz w:val="21"/>
          <w:szCs w:val="21"/>
          <w:vertAlign w:val="superscript"/>
          <w:lang w:val="es-ES"/>
        </w:rPr>
        <w:t>er</w:t>
      </w:r>
      <w:r w:rsidRPr="00BF3E5B">
        <w:rPr>
          <w:rFonts w:ascii="Raleway" w:eastAsia="Raleway" w:hAnsi="Raleway" w:cs="Raleway"/>
          <w:sz w:val="21"/>
          <w:szCs w:val="21"/>
          <w:lang w:val="es-ES"/>
        </w:rPr>
        <w:t xml:space="preserve"> grado y sus puntajes se proporcionan a continuación.</w:t>
      </w:r>
    </w:p>
    <w:p w14:paraId="36B75934" w14:textId="77777777" w:rsidR="00A8788F" w:rsidRPr="00D82ED2" w:rsidRDefault="00A8788F" w:rsidP="00BD2F56">
      <w:pPr>
        <w:spacing w:line="160" w:lineRule="exact"/>
        <w:rPr>
          <w:rFonts w:ascii="Raleway" w:eastAsia="Raleway" w:hAnsi="Raleway" w:cs="Raleway"/>
          <w:lang w:val="es-ES"/>
        </w:rPr>
      </w:pPr>
    </w:p>
    <w:p w14:paraId="7DB22C76" w14:textId="306AF527" w:rsidR="00EB5E93" w:rsidRPr="00BF3E5B" w:rsidRDefault="00923EBF" w:rsidP="00F3742E">
      <w:pPr>
        <w:spacing w:line="264" w:lineRule="auto"/>
        <w:rPr>
          <w:rFonts w:ascii="Raleway" w:eastAsia="Raleway" w:hAnsi="Raleway" w:cs="Raleway"/>
          <w:b/>
          <w:sz w:val="21"/>
          <w:szCs w:val="21"/>
          <w:lang w:val="es-ES"/>
        </w:rPr>
      </w:pPr>
      <w:r w:rsidRPr="00BF3E5B">
        <w:rPr>
          <w:rFonts w:ascii="Raleway" w:eastAsia="Raleway" w:hAnsi="Raleway" w:cs="Raleway"/>
          <w:b/>
          <w:sz w:val="21"/>
          <w:szCs w:val="21"/>
          <w:lang w:val="es-ES"/>
        </w:rPr>
        <w:t>Evaluación</w:t>
      </w:r>
      <w:r w:rsidR="00843A83" w:rsidRPr="00BF3E5B">
        <w:rPr>
          <w:rFonts w:ascii="Raleway" w:eastAsia="Raleway" w:hAnsi="Raleway" w:cs="Raleway"/>
          <w:b/>
          <w:sz w:val="21"/>
          <w:szCs w:val="21"/>
          <w:lang w:val="es-ES"/>
        </w:rPr>
        <w:t xml:space="preserve"> #1: </w:t>
      </w:r>
      <w:r w:rsidR="00EB5E93" w:rsidRPr="00BF3E5B">
        <w:rPr>
          <w:rFonts w:ascii="Raleway" w:eastAsia="Raleway" w:hAnsi="Raleway" w:cs="Raleway"/>
          <w:b/>
          <w:sz w:val="21"/>
          <w:szCs w:val="21"/>
          <w:lang w:val="es-ES"/>
        </w:rPr>
        <w:t>¿Cómo fue la vida en el Antiguo Egipto influenciada por las características geográficas</w:t>
      </w:r>
    </w:p>
    <w:p w14:paraId="32E5E1E7" w14:textId="38EB2804" w:rsidR="00A8788F" w:rsidRPr="00BF3E5B" w:rsidRDefault="00EB5E93" w:rsidP="00F3742E">
      <w:pPr>
        <w:spacing w:line="264" w:lineRule="auto"/>
        <w:rPr>
          <w:rFonts w:ascii="Raleway" w:eastAsia="Raleway" w:hAnsi="Raleway" w:cs="Raleway"/>
          <w:b/>
          <w:sz w:val="21"/>
          <w:szCs w:val="21"/>
          <w:lang w:val="es-ES"/>
        </w:rPr>
      </w:pPr>
      <w:r w:rsidRPr="00BF3E5B">
        <w:rPr>
          <w:rFonts w:ascii="Raleway" w:eastAsia="Raleway" w:hAnsi="Raleway" w:cs="Raleway"/>
          <w:b/>
          <w:sz w:val="21"/>
          <w:szCs w:val="21"/>
          <w:lang w:val="es-ES"/>
        </w:rPr>
        <w:t xml:space="preserve">                                 de la zona?</w:t>
      </w:r>
    </w:p>
    <w:p w14:paraId="381835BB" w14:textId="0257121E" w:rsidR="00A8788F" w:rsidRPr="00BF3E5B" w:rsidRDefault="00EB5E93" w:rsidP="00F3742E">
      <w:pPr>
        <w:numPr>
          <w:ilvl w:val="0"/>
          <w:numId w:val="1"/>
        </w:numPr>
        <w:spacing w:line="264" w:lineRule="auto"/>
        <w:rPr>
          <w:rFonts w:ascii="Raleway" w:eastAsia="Raleway" w:hAnsi="Raleway" w:cs="Raleway"/>
          <w:sz w:val="21"/>
          <w:szCs w:val="21"/>
          <w:lang w:val="es-ES"/>
        </w:rPr>
      </w:pPr>
      <w:r w:rsidRPr="00BF3E5B">
        <w:rPr>
          <w:rFonts w:ascii="Raleway" w:eastAsia="Raleway" w:hAnsi="Raleway" w:cs="Raleway"/>
          <w:sz w:val="21"/>
          <w:szCs w:val="21"/>
          <w:lang w:val="es-ES"/>
        </w:rPr>
        <w:t>Los estudiantes examinaron documentos y fuentes para desarrollar una respuesta a la pregunta de indagación.</w:t>
      </w:r>
    </w:p>
    <w:p w14:paraId="13D22678" w14:textId="77777777" w:rsidR="00A8788F" w:rsidRPr="00EB5E93" w:rsidRDefault="00A8788F" w:rsidP="00BD2F56">
      <w:pPr>
        <w:spacing w:line="140" w:lineRule="exact"/>
        <w:rPr>
          <w:rFonts w:ascii="Raleway" w:eastAsia="Raleway" w:hAnsi="Raleway" w:cs="Raleway"/>
          <w:lang w:val="es-ES"/>
        </w:rPr>
      </w:pPr>
    </w:p>
    <w:p w14:paraId="16A3E607" w14:textId="54FAFE94" w:rsidR="00A8788F" w:rsidRPr="00BF3E5B" w:rsidRDefault="00EB5E93" w:rsidP="00A06666">
      <w:pPr>
        <w:rPr>
          <w:rFonts w:ascii="Raleway" w:eastAsia="Raleway" w:hAnsi="Raleway" w:cs="Raleway"/>
          <w:b/>
          <w:sz w:val="21"/>
          <w:szCs w:val="21"/>
          <w:lang w:val="es-ES"/>
        </w:rPr>
      </w:pPr>
      <w:r w:rsidRPr="00BF3E5B">
        <w:rPr>
          <w:rFonts w:ascii="Raleway" w:eastAsia="Raleway" w:hAnsi="Raleway" w:cs="Raleway"/>
          <w:sz w:val="21"/>
          <w:szCs w:val="21"/>
          <w:lang w:val="es-ES"/>
        </w:rPr>
        <w:t>La puntuación de su hijo(a)</w:t>
      </w:r>
      <w:r w:rsidR="00843A83" w:rsidRPr="00BF3E5B">
        <w:rPr>
          <w:rFonts w:ascii="Raleway" w:eastAsia="Raleway" w:hAnsi="Raleway" w:cs="Raleway"/>
          <w:sz w:val="21"/>
          <w:szCs w:val="21"/>
          <w:lang w:val="es-ES"/>
        </w:rPr>
        <w:t>:</w:t>
      </w:r>
    </w:p>
    <w:tbl>
      <w:tblPr>
        <w:tblStyle w:val="a"/>
        <w:tblW w:w="1081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85"/>
        <w:gridCol w:w="6525"/>
      </w:tblGrid>
      <w:tr w:rsidR="00A8788F" w:rsidRPr="008B2843" w14:paraId="483EAFD3" w14:textId="77777777" w:rsidTr="00BD2F56">
        <w:tc>
          <w:tcPr>
            <w:tcW w:w="428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BC5EE1" w14:textId="1201B0DB" w:rsidR="00A8788F" w:rsidRPr="00BF3E5B" w:rsidRDefault="00EB5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aleway" w:eastAsia="Raleway" w:hAnsi="Raleway" w:cs="Raleway"/>
                <w:b/>
                <w:sz w:val="21"/>
                <w:szCs w:val="21"/>
                <w:lang w:val="es-ES"/>
              </w:rPr>
            </w:pPr>
            <w:r w:rsidRPr="00BF3E5B">
              <w:rPr>
                <w:rFonts w:ascii="Raleway" w:eastAsia="Raleway" w:hAnsi="Raleway" w:cs="Raleway"/>
                <w:b/>
                <w:sz w:val="21"/>
                <w:szCs w:val="21"/>
                <w:lang w:val="es-ES"/>
              </w:rPr>
              <w:t>Nombre de la evaluación</w:t>
            </w:r>
          </w:p>
        </w:tc>
        <w:tc>
          <w:tcPr>
            <w:tcW w:w="652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65EFD2" w14:textId="77777777" w:rsidR="008B2843" w:rsidRPr="00BF3E5B" w:rsidRDefault="008B2843" w:rsidP="008B2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aleway" w:eastAsia="Raleway" w:hAnsi="Raleway" w:cs="Raleway"/>
                <w:b/>
                <w:sz w:val="21"/>
                <w:szCs w:val="21"/>
                <w:lang w:val="es-ES"/>
              </w:rPr>
            </w:pPr>
            <w:r w:rsidRPr="00BF3E5B">
              <w:rPr>
                <w:rFonts w:ascii="Raleway" w:eastAsia="Raleway" w:hAnsi="Raleway" w:cs="Raleway"/>
                <w:b/>
                <w:sz w:val="21"/>
                <w:szCs w:val="21"/>
                <w:lang w:val="es-ES"/>
              </w:rPr>
              <w:t xml:space="preserve">Puntaje del estudiante en las expectativas básicas </w:t>
            </w:r>
          </w:p>
          <w:p w14:paraId="140CC06C" w14:textId="0AAE1F23" w:rsidR="00A8788F" w:rsidRPr="00BF3E5B" w:rsidRDefault="008B2843" w:rsidP="008B2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aleway" w:eastAsia="Raleway" w:hAnsi="Raleway" w:cs="Raleway"/>
                <w:b/>
                <w:sz w:val="21"/>
                <w:szCs w:val="21"/>
                <w:lang w:val="es-ES"/>
              </w:rPr>
            </w:pPr>
            <w:r w:rsidRPr="00BF3E5B">
              <w:rPr>
                <w:rFonts w:ascii="Raleway" w:eastAsia="Raleway" w:hAnsi="Raleway" w:cs="Raleway"/>
                <w:b/>
                <w:sz w:val="21"/>
                <w:szCs w:val="21"/>
                <w:lang w:val="es-ES"/>
              </w:rPr>
              <w:t>(Precisión del contenido, fuentes de información, cuestionamiento y habilidades de pensamiento crítico)</w:t>
            </w:r>
          </w:p>
        </w:tc>
      </w:tr>
      <w:tr w:rsidR="00A8788F" w14:paraId="13B16CA4" w14:textId="77777777" w:rsidTr="00BD2F56">
        <w:tc>
          <w:tcPr>
            <w:tcW w:w="4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EBFB29" w14:textId="18F8996A" w:rsidR="00A8788F" w:rsidRPr="00BF3E5B" w:rsidRDefault="00F20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aleway" w:eastAsia="Raleway" w:hAnsi="Raleway" w:cs="Raleway"/>
                <w:sz w:val="21"/>
                <w:szCs w:val="21"/>
                <w:lang w:val="es-ES"/>
              </w:rPr>
            </w:pPr>
            <w:r w:rsidRPr="00BF3E5B">
              <w:rPr>
                <w:rFonts w:ascii="Raleway" w:eastAsia="Raleway" w:hAnsi="Raleway" w:cs="Raleway"/>
                <w:sz w:val="21"/>
                <w:szCs w:val="21"/>
                <w:lang w:val="es-ES"/>
              </w:rPr>
              <w:t xml:space="preserve">¿Cómo </w:t>
            </w:r>
            <w:r w:rsidR="008B2843" w:rsidRPr="00BF3E5B">
              <w:rPr>
                <w:rFonts w:ascii="Raleway" w:eastAsia="Raleway" w:hAnsi="Raleway" w:cs="Raleway"/>
                <w:sz w:val="21"/>
                <w:szCs w:val="21"/>
                <w:lang w:val="es-ES"/>
              </w:rPr>
              <w:t>fue la vida en el Antiguo Egipto influenciada por las características geográficas de la zona?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0F0EA4" w14:textId="10C22930" w:rsidR="00A8788F" w:rsidRPr="00BF3E5B" w:rsidRDefault="00A87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aleway" w:eastAsia="Raleway" w:hAnsi="Raleway" w:cs="Raleway"/>
                <w:b/>
                <w:sz w:val="21"/>
                <w:szCs w:val="21"/>
              </w:rPr>
            </w:pPr>
          </w:p>
        </w:tc>
      </w:tr>
    </w:tbl>
    <w:p w14:paraId="18A198DC" w14:textId="77777777" w:rsidR="00A8788F" w:rsidRDefault="00A8788F">
      <w:pPr>
        <w:ind w:left="-360" w:right="-360" w:hanging="180"/>
        <w:rPr>
          <w:rFonts w:ascii="Raleway" w:eastAsia="Raleway" w:hAnsi="Raleway" w:cs="Raleway"/>
          <w:i/>
          <w:sz w:val="24"/>
          <w:szCs w:val="24"/>
        </w:rPr>
      </w:pPr>
    </w:p>
    <w:tbl>
      <w:tblPr>
        <w:tblStyle w:val="a0"/>
        <w:tblW w:w="1091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1874"/>
        <w:gridCol w:w="2047"/>
        <w:gridCol w:w="2047"/>
        <w:gridCol w:w="2047"/>
        <w:gridCol w:w="1275"/>
      </w:tblGrid>
      <w:tr w:rsidR="00A8788F" w:rsidRPr="008856C1" w14:paraId="51E2270C" w14:textId="77777777" w:rsidTr="00BD2F56">
        <w:trPr>
          <w:trHeight w:val="312"/>
        </w:trPr>
        <w:tc>
          <w:tcPr>
            <w:tcW w:w="1091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1FC21" w14:textId="65FC7454" w:rsidR="00A8788F" w:rsidRPr="008856C1" w:rsidRDefault="008856C1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sz w:val="18"/>
                <w:szCs w:val="18"/>
                <w:lang w:val="es-ES"/>
              </w:rPr>
            </w:pPr>
            <w:r w:rsidRPr="008856C1">
              <w:rPr>
                <w:rFonts w:ascii="Raleway" w:eastAsia="Raleway" w:hAnsi="Raleway" w:cs="Raleway"/>
                <w:sz w:val="18"/>
                <w:szCs w:val="18"/>
                <w:lang w:val="es-ES"/>
              </w:rPr>
              <w:t>Rúbrica común del VDOE (Departam</w:t>
            </w:r>
            <w:r>
              <w:rPr>
                <w:rFonts w:ascii="Raleway" w:eastAsia="Raleway" w:hAnsi="Raleway" w:cs="Raleway"/>
                <w:sz w:val="18"/>
                <w:szCs w:val="18"/>
                <w:lang w:val="es-ES"/>
              </w:rPr>
              <w:t>ento de Educación de Virginia)</w:t>
            </w:r>
          </w:p>
        </w:tc>
      </w:tr>
      <w:tr w:rsidR="00A8788F" w14:paraId="7852CF89" w14:textId="77777777" w:rsidTr="00BD2F56">
        <w:tc>
          <w:tcPr>
            <w:tcW w:w="16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0E5E0" w14:textId="77777777" w:rsidR="00A8788F" w:rsidRPr="008856C1" w:rsidRDefault="00A8788F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sz w:val="18"/>
                <w:szCs w:val="18"/>
                <w:lang w:val="es-ES"/>
              </w:rPr>
            </w:pPr>
          </w:p>
        </w:tc>
        <w:tc>
          <w:tcPr>
            <w:tcW w:w="187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FBF81" w14:textId="77777777" w:rsidR="00A8788F" w:rsidRDefault="00843A83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4</w:t>
            </w:r>
          </w:p>
        </w:tc>
        <w:tc>
          <w:tcPr>
            <w:tcW w:w="2047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29EE4" w14:textId="77777777" w:rsidR="00A8788F" w:rsidRDefault="00843A83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3</w:t>
            </w:r>
          </w:p>
        </w:tc>
        <w:tc>
          <w:tcPr>
            <w:tcW w:w="2047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66160" w14:textId="77777777" w:rsidR="00A8788F" w:rsidRDefault="00843A83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2</w:t>
            </w:r>
          </w:p>
        </w:tc>
        <w:tc>
          <w:tcPr>
            <w:tcW w:w="2047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283D5" w14:textId="77777777" w:rsidR="00A8788F" w:rsidRDefault="00843A83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841D9" w14:textId="024D506A" w:rsidR="00A8788F" w:rsidRDefault="00553072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 xml:space="preserve">Sin </w:t>
            </w:r>
            <w:r w:rsidRPr="00553072">
              <w:rPr>
                <w:rFonts w:ascii="Raleway" w:eastAsia="Raleway" w:hAnsi="Raleway" w:cs="Raleway"/>
                <w:sz w:val="16"/>
                <w:szCs w:val="16"/>
                <w:lang w:val="es-ES"/>
              </w:rPr>
              <w:t>evidencia</w:t>
            </w:r>
          </w:p>
        </w:tc>
      </w:tr>
      <w:tr w:rsidR="00A8788F" w:rsidRPr="00E01F34" w14:paraId="767E8ACA" w14:textId="77777777" w:rsidTr="00BD2F56">
        <w:trPr>
          <w:trHeight w:val="2103"/>
        </w:trPr>
        <w:tc>
          <w:tcPr>
            <w:tcW w:w="16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136A7C" w14:textId="0FB6D1DA" w:rsidR="008A0B6E" w:rsidRPr="003C0755" w:rsidRDefault="008A0B6E" w:rsidP="008A0B6E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sz w:val="18"/>
                <w:szCs w:val="18"/>
                <w:lang w:val="es-ES"/>
              </w:rPr>
            </w:pPr>
            <w:r w:rsidRPr="003C0755">
              <w:rPr>
                <w:rFonts w:ascii="Raleway" w:eastAsia="Raleway" w:hAnsi="Raleway" w:cs="Raleway"/>
                <w:sz w:val="18"/>
                <w:szCs w:val="18"/>
                <w:lang w:val="es-ES"/>
              </w:rPr>
              <w:t>Expectativas principales</w:t>
            </w:r>
            <w:r w:rsidR="003C0755">
              <w:rPr>
                <w:rFonts w:ascii="Raleway" w:eastAsia="Raleway" w:hAnsi="Raleway" w:cs="Raleway"/>
                <w:sz w:val="18"/>
                <w:szCs w:val="18"/>
                <w:lang w:val="es-ES"/>
              </w:rPr>
              <w:t>:</w:t>
            </w:r>
          </w:p>
          <w:p w14:paraId="6C9CDE66" w14:textId="66721729" w:rsidR="00A8788F" w:rsidRPr="003C0755" w:rsidRDefault="008A0B6E" w:rsidP="003C0755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spacing w:val="-2"/>
                <w:sz w:val="16"/>
                <w:szCs w:val="16"/>
                <w:lang w:val="es-ES"/>
              </w:rPr>
            </w:pPr>
            <w:r w:rsidRPr="003C0755">
              <w:rPr>
                <w:rFonts w:ascii="Raleway" w:eastAsia="Raleway" w:hAnsi="Raleway" w:cs="Raleway"/>
                <w:spacing w:val="-2"/>
                <w:sz w:val="16"/>
                <w:szCs w:val="16"/>
                <w:lang w:val="es-ES"/>
              </w:rPr>
              <w:t>Comprensión</w:t>
            </w:r>
            <w:r w:rsidR="003C0755" w:rsidRPr="003C0755">
              <w:rPr>
                <w:rFonts w:ascii="Raleway" w:eastAsia="Raleway" w:hAnsi="Raleway" w:cs="Raleway"/>
                <w:spacing w:val="-2"/>
                <w:sz w:val="16"/>
                <w:szCs w:val="16"/>
                <w:lang w:val="es-ES"/>
              </w:rPr>
              <w:t xml:space="preserve"> del contenido,</w:t>
            </w:r>
            <w:r w:rsidRPr="003C0755">
              <w:rPr>
                <w:rFonts w:ascii="Raleway" w:eastAsia="Raleway" w:hAnsi="Raleway" w:cs="Raleway"/>
                <w:spacing w:val="-2"/>
                <w:sz w:val="16"/>
                <w:szCs w:val="16"/>
                <w:lang w:val="es-ES"/>
              </w:rPr>
              <w:t xml:space="preserve"> Fuentes de información, </w:t>
            </w:r>
            <w:r w:rsidR="003C0755" w:rsidRPr="003C0755">
              <w:rPr>
                <w:rFonts w:ascii="Raleway" w:eastAsia="Raleway" w:hAnsi="Raleway" w:cs="Raleway"/>
                <w:spacing w:val="-2"/>
                <w:sz w:val="16"/>
                <w:szCs w:val="16"/>
                <w:lang w:val="es-ES"/>
              </w:rPr>
              <w:t>C</w:t>
            </w:r>
            <w:r w:rsidRPr="003C0755">
              <w:rPr>
                <w:rFonts w:ascii="Raleway" w:eastAsia="Raleway" w:hAnsi="Raleway" w:cs="Raleway"/>
                <w:spacing w:val="-2"/>
                <w:sz w:val="16"/>
                <w:szCs w:val="16"/>
                <w:lang w:val="es-ES"/>
              </w:rPr>
              <w:t>uestionamiento y habilidades de pensamiento crítico</w:t>
            </w: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DA39F" w14:textId="55370436" w:rsidR="00A8788F" w:rsidRPr="00946AAF" w:rsidRDefault="00946AAF">
            <w:pPr>
              <w:widowControl w:val="0"/>
              <w:spacing w:line="240" w:lineRule="auto"/>
              <w:rPr>
                <w:rFonts w:ascii="Raleway" w:eastAsia="Raleway" w:hAnsi="Raleway" w:cs="Raleway"/>
                <w:spacing w:val="-2"/>
                <w:sz w:val="16"/>
                <w:szCs w:val="16"/>
                <w:lang w:val="es-ES"/>
              </w:rPr>
            </w:pPr>
            <w:r w:rsidRPr="00946AAF">
              <w:rPr>
                <w:rFonts w:ascii="Raleway" w:eastAsia="Raleway" w:hAnsi="Raleway" w:cs="Raleway"/>
                <w:spacing w:val="-2"/>
                <w:sz w:val="16"/>
                <w:szCs w:val="16"/>
                <w:lang w:val="es-ES"/>
              </w:rPr>
              <w:t>Utilizó detalles para apoyar el contenido y el vocabulario.  Explicaciones detalladas que van más allá del tema o tarea identificada.</w:t>
            </w:r>
          </w:p>
          <w:p w14:paraId="00AAF850" w14:textId="0C83C901" w:rsidR="00A8788F" w:rsidRPr="00946AAF" w:rsidRDefault="00946AAF">
            <w:pPr>
              <w:widowControl w:val="0"/>
              <w:spacing w:line="240" w:lineRule="auto"/>
              <w:rPr>
                <w:rFonts w:ascii="Raleway" w:eastAsia="Raleway" w:hAnsi="Raleway" w:cs="Raleway"/>
                <w:sz w:val="16"/>
                <w:szCs w:val="16"/>
                <w:lang w:val="es-ES"/>
              </w:rPr>
            </w:pPr>
            <w:r w:rsidRPr="00946AAF">
              <w:rPr>
                <w:rFonts w:ascii="Raleway" w:eastAsia="Raleway" w:hAnsi="Raleway" w:cs="Raleway"/>
                <w:spacing w:val="-2"/>
                <w:sz w:val="16"/>
                <w:szCs w:val="16"/>
                <w:lang w:val="es-ES"/>
              </w:rPr>
              <w:t>Respondió a la tarea con una explicación y detalles para apoyar el pensamiento.</w:t>
            </w:r>
          </w:p>
        </w:tc>
        <w:tc>
          <w:tcPr>
            <w:tcW w:w="2047" w:type="dxa"/>
          </w:tcPr>
          <w:p w14:paraId="3F9C7A76" w14:textId="6289B49A" w:rsidR="00946AAF" w:rsidRPr="00946AAF" w:rsidRDefault="00946AAF" w:rsidP="00F3742E">
            <w:pPr>
              <w:spacing w:after="200" w:line="240" w:lineRule="auto"/>
              <w:rPr>
                <w:rFonts w:ascii="Raleway" w:eastAsia="Raleway" w:hAnsi="Raleway" w:cs="Raleway"/>
                <w:spacing w:val="-2"/>
                <w:sz w:val="16"/>
                <w:szCs w:val="16"/>
                <w:lang w:val="es-ES"/>
              </w:rPr>
            </w:pPr>
            <w:r w:rsidRPr="00946AAF">
              <w:rPr>
                <w:rFonts w:ascii="Raleway" w:eastAsia="Raleway" w:hAnsi="Raleway" w:cs="Raleway"/>
                <w:spacing w:val="-2"/>
                <w:sz w:val="16"/>
                <w:szCs w:val="16"/>
                <w:lang w:val="es-ES"/>
              </w:rPr>
              <w:t xml:space="preserve">Utilizó contenido y vocabulario específicos para establecer una comprensión consistente del tema o </w:t>
            </w:r>
            <w:r w:rsidR="00741D82">
              <w:rPr>
                <w:rFonts w:ascii="Raleway" w:eastAsia="Raleway" w:hAnsi="Raleway" w:cs="Raleway"/>
                <w:spacing w:val="-2"/>
                <w:sz w:val="16"/>
                <w:szCs w:val="16"/>
                <w:lang w:val="es-ES"/>
              </w:rPr>
              <w:t xml:space="preserve">la </w:t>
            </w:r>
            <w:r w:rsidRPr="00946AAF">
              <w:rPr>
                <w:rFonts w:ascii="Raleway" w:eastAsia="Raleway" w:hAnsi="Raleway" w:cs="Raleway"/>
                <w:spacing w:val="-2"/>
                <w:sz w:val="16"/>
                <w:szCs w:val="16"/>
                <w:lang w:val="es-ES"/>
              </w:rPr>
              <w:t>tarea</w:t>
            </w:r>
            <w:r>
              <w:rPr>
                <w:rFonts w:ascii="Raleway" w:eastAsia="Raleway" w:hAnsi="Raleway" w:cs="Raleway"/>
                <w:spacing w:val="-2"/>
                <w:sz w:val="16"/>
                <w:szCs w:val="16"/>
                <w:lang w:val="es-ES"/>
              </w:rPr>
              <w:t>.</w:t>
            </w:r>
          </w:p>
          <w:p w14:paraId="62048508" w14:textId="7112CBB8" w:rsidR="00A8788F" w:rsidRPr="00946AAF" w:rsidRDefault="00946AAF" w:rsidP="00F3742E">
            <w:pPr>
              <w:spacing w:after="200" w:line="240" w:lineRule="auto"/>
              <w:rPr>
                <w:rFonts w:ascii="Raleway" w:eastAsia="Raleway" w:hAnsi="Raleway" w:cs="Raleway"/>
                <w:sz w:val="16"/>
                <w:szCs w:val="16"/>
                <w:lang w:val="es-ES"/>
              </w:rPr>
            </w:pPr>
            <w:r w:rsidRPr="00946AAF">
              <w:rPr>
                <w:rFonts w:ascii="Raleway" w:eastAsia="Raleway" w:hAnsi="Raleway" w:cs="Raleway"/>
                <w:spacing w:val="-2"/>
                <w:sz w:val="16"/>
                <w:szCs w:val="16"/>
                <w:lang w:val="es-ES"/>
              </w:rPr>
              <w:t>Respondió a la tarea con detalles.</w:t>
            </w:r>
          </w:p>
        </w:tc>
        <w:tc>
          <w:tcPr>
            <w:tcW w:w="2047" w:type="dxa"/>
          </w:tcPr>
          <w:p w14:paraId="62707366" w14:textId="333C342F" w:rsidR="00A8788F" w:rsidRPr="00741D82" w:rsidRDefault="00741D82" w:rsidP="007F62F7">
            <w:pPr>
              <w:spacing w:after="160" w:line="240" w:lineRule="auto"/>
              <w:rPr>
                <w:rFonts w:ascii="Raleway" w:eastAsia="Raleway" w:hAnsi="Raleway" w:cs="Raleway"/>
                <w:sz w:val="16"/>
                <w:szCs w:val="16"/>
                <w:lang w:val="es-ES"/>
              </w:rPr>
            </w:pPr>
            <w:r w:rsidRPr="00741D82">
              <w:rPr>
                <w:rFonts w:ascii="Raleway" w:eastAsia="Raleway" w:hAnsi="Raleway" w:cs="Raleway"/>
                <w:sz w:val="16"/>
                <w:szCs w:val="16"/>
                <w:lang w:val="es-ES"/>
              </w:rPr>
              <w:t>Utilizó contenido y vocabulario relevantes para la tarea</w:t>
            </w:r>
            <w:r w:rsidR="00CC1C64">
              <w:rPr>
                <w:rFonts w:ascii="Raleway" w:eastAsia="Raleway" w:hAnsi="Raleway" w:cs="Raleway"/>
                <w:sz w:val="16"/>
                <w:szCs w:val="16"/>
                <w:lang w:val="es-ES"/>
              </w:rPr>
              <w:t xml:space="preserve">, </w:t>
            </w:r>
            <w:r w:rsidRPr="00741D82">
              <w:rPr>
                <w:rFonts w:ascii="Raleway" w:eastAsia="Raleway" w:hAnsi="Raleway" w:cs="Raleway"/>
                <w:sz w:val="16"/>
                <w:szCs w:val="16"/>
                <w:lang w:val="es-ES"/>
              </w:rPr>
              <w:t>pero la comp</w:t>
            </w:r>
            <w:r>
              <w:rPr>
                <w:rFonts w:ascii="Raleway" w:eastAsia="Raleway" w:hAnsi="Raleway" w:cs="Raleway"/>
                <w:sz w:val="16"/>
                <w:szCs w:val="16"/>
                <w:lang w:val="es-ES"/>
              </w:rPr>
              <w:t>rensión es inconsistente</w:t>
            </w:r>
            <w:r w:rsidR="00843A83" w:rsidRPr="00741D82">
              <w:rPr>
                <w:rFonts w:ascii="Raleway" w:eastAsia="Raleway" w:hAnsi="Raleway" w:cs="Raleway"/>
                <w:sz w:val="16"/>
                <w:szCs w:val="16"/>
                <w:lang w:val="es-ES"/>
              </w:rPr>
              <w:t xml:space="preserve"> </w:t>
            </w:r>
            <w:r w:rsidR="00CC1C64">
              <w:rPr>
                <w:rFonts w:ascii="Raleway" w:eastAsia="Raleway" w:hAnsi="Raleway" w:cs="Raleway"/>
                <w:sz w:val="16"/>
                <w:szCs w:val="16"/>
                <w:lang w:val="es-ES"/>
              </w:rPr>
              <w:t>a lo largo de la tarea</w:t>
            </w:r>
            <w:r w:rsidR="00843A83" w:rsidRPr="00741D82">
              <w:rPr>
                <w:rFonts w:ascii="Raleway" w:eastAsia="Raleway" w:hAnsi="Raleway" w:cs="Raleway"/>
                <w:sz w:val="16"/>
                <w:szCs w:val="16"/>
                <w:lang w:val="es-ES"/>
              </w:rPr>
              <w:t>.</w:t>
            </w:r>
          </w:p>
          <w:p w14:paraId="560BDA4F" w14:textId="7226FDD5" w:rsidR="00CC1C64" w:rsidRPr="00741D82" w:rsidRDefault="00CC1C64" w:rsidP="007F62F7">
            <w:pPr>
              <w:spacing w:after="160" w:line="240" w:lineRule="auto"/>
              <w:rPr>
                <w:rFonts w:ascii="Raleway" w:eastAsia="Raleway" w:hAnsi="Raleway" w:cs="Raleway"/>
                <w:sz w:val="16"/>
                <w:szCs w:val="16"/>
                <w:lang w:val="es-ES"/>
              </w:rPr>
            </w:pPr>
            <w:r w:rsidRPr="00CC1C64">
              <w:rPr>
                <w:rFonts w:ascii="Raleway" w:eastAsia="Raleway" w:hAnsi="Raleway" w:cs="Raleway"/>
                <w:sz w:val="16"/>
                <w:szCs w:val="16"/>
                <w:lang w:val="es-ES"/>
              </w:rPr>
              <w:t xml:space="preserve">Respondió a la tarea con detalles </w:t>
            </w:r>
            <w:r>
              <w:rPr>
                <w:rFonts w:ascii="Raleway" w:eastAsia="Raleway" w:hAnsi="Raleway" w:cs="Raleway"/>
                <w:sz w:val="16"/>
                <w:szCs w:val="16"/>
                <w:lang w:val="es-ES"/>
              </w:rPr>
              <w:t>l</w:t>
            </w:r>
            <w:r w:rsidRPr="00CC1C64">
              <w:rPr>
                <w:rFonts w:ascii="Raleway" w:eastAsia="Raleway" w:hAnsi="Raleway" w:cs="Raleway"/>
                <w:sz w:val="16"/>
                <w:szCs w:val="16"/>
                <w:lang w:val="es-ES"/>
              </w:rPr>
              <w:t>imitados</w:t>
            </w:r>
            <w:r w:rsidR="00553072">
              <w:rPr>
                <w:rFonts w:ascii="Raleway" w:eastAsia="Raleway" w:hAnsi="Raleway" w:cs="Raleway"/>
                <w:sz w:val="16"/>
                <w:szCs w:val="16"/>
                <w:lang w:val="es-ES"/>
              </w:rPr>
              <w:t>.</w:t>
            </w:r>
            <w:r>
              <w:rPr>
                <w:rFonts w:ascii="Raleway" w:eastAsia="Raleway" w:hAnsi="Raleway" w:cs="Raleway"/>
                <w:sz w:val="16"/>
                <w:szCs w:val="16"/>
                <w:lang w:val="es-ES"/>
              </w:rPr>
              <w:t xml:space="preserve"> </w:t>
            </w:r>
          </w:p>
          <w:p w14:paraId="0F07F4B0" w14:textId="106A03C3" w:rsidR="00A8788F" w:rsidRPr="00741D82" w:rsidRDefault="00A8788F" w:rsidP="00741D82">
            <w:pPr>
              <w:spacing w:after="160" w:line="259" w:lineRule="auto"/>
              <w:rPr>
                <w:rFonts w:ascii="Raleway" w:eastAsia="Raleway" w:hAnsi="Raleway" w:cs="Raleway"/>
                <w:sz w:val="16"/>
                <w:szCs w:val="16"/>
                <w:lang w:val="es-ES"/>
              </w:rPr>
            </w:pPr>
          </w:p>
        </w:tc>
        <w:tc>
          <w:tcPr>
            <w:tcW w:w="2047" w:type="dxa"/>
          </w:tcPr>
          <w:p w14:paraId="3F42B53E" w14:textId="51FE46FA" w:rsidR="00A8788F" w:rsidRPr="00CC1C64" w:rsidRDefault="00CC1C64" w:rsidP="007F62F7">
            <w:pPr>
              <w:spacing w:after="160" w:line="240" w:lineRule="auto"/>
              <w:rPr>
                <w:rFonts w:ascii="Raleway" w:eastAsia="Raleway" w:hAnsi="Raleway" w:cs="Raleway"/>
                <w:sz w:val="16"/>
                <w:szCs w:val="16"/>
                <w:lang w:val="es-ES"/>
              </w:rPr>
            </w:pPr>
            <w:r w:rsidRPr="00CC1C64">
              <w:rPr>
                <w:rFonts w:ascii="Raleway" w:eastAsia="Raleway" w:hAnsi="Raleway" w:cs="Raleway"/>
                <w:sz w:val="16"/>
                <w:szCs w:val="16"/>
                <w:lang w:val="es-ES"/>
              </w:rPr>
              <w:t>Utilizó contenido de vocabulario, pero la comprensión es limitada a lo largo de la tarea</w:t>
            </w:r>
            <w:r>
              <w:rPr>
                <w:rFonts w:ascii="Raleway" w:eastAsia="Raleway" w:hAnsi="Raleway" w:cs="Raleway"/>
                <w:sz w:val="16"/>
                <w:szCs w:val="16"/>
                <w:lang w:val="es-ES"/>
              </w:rPr>
              <w:t>.</w:t>
            </w:r>
          </w:p>
          <w:p w14:paraId="7D2FD2ED" w14:textId="22F5BA17" w:rsidR="00A8788F" w:rsidRPr="00553072" w:rsidRDefault="00553072" w:rsidP="007F62F7">
            <w:pPr>
              <w:spacing w:after="160" w:line="240" w:lineRule="auto"/>
              <w:rPr>
                <w:rFonts w:ascii="Raleway" w:eastAsia="Raleway" w:hAnsi="Raleway" w:cs="Raleway"/>
                <w:sz w:val="16"/>
                <w:szCs w:val="16"/>
                <w:lang w:val="es-ES"/>
              </w:rPr>
            </w:pPr>
            <w:r>
              <w:rPr>
                <w:rFonts w:ascii="Raleway" w:eastAsia="Raleway" w:hAnsi="Raleway" w:cs="Raleway"/>
                <w:sz w:val="16"/>
                <w:szCs w:val="16"/>
                <w:lang w:val="es-ES"/>
              </w:rPr>
              <w:t xml:space="preserve">Intentó </w:t>
            </w:r>
            <w:r w:rsidRPr="00553072">
              <w:rPr>
                <w:rFonts w:ascii="Raleway" w:eastAsia="Raleway" w:hAnsi="Raleway" w:cs="Raleway"/>
                <w:sz w:val="16"/>
                <w:szCs w:val="16"/>
                <w:lang w:val="es-ES"/>
              </w:rPr>
              <w:t>responder a la tarea reafirmando la pregunta</w:t>
            </w:r>
            <w:r>
              <w:rPr>
                <w:rFonts w:ascii="Raleway" w:eastAsia="Raleway" w:hAnsi="Raleway" w:cs="Raleway"/>
                <w:sz w:val="16"/>
                <w:szCs w:val="16"/>
                <w:lang w:val="es-ES"/>
              </w:rPr>
              <w:t>.</w:t>
            </w:r>
          </w:p>
        </w:tc>
        <w:tc>
          <w:tcPr>
            <w:tcW w:w="1275" w:type="dxa"/>
          </w:tcPr>
          <w:p w14:paraId="2EBBD246" w14:textId="603D3BD7" w:rsidR="00A8788F" w:rsidRPr="00E01F34" w:rsidRDefault="00E01F34" w:rsidP="007F62F7">
            <w:pPr>
              <w:spacing w:after="160" w:line="240" w:lineRule="auto"/>
              <w:rPr>
                <w:rFonts w:ascii="Raleway" w:eastAsia="Raleway" w:hAnsi="Raleway" w:cs="Raleway"/>
                <w:sz w:val="16"/>
                <w:szCs w:val="16"/>
                <w:lang w:val="es-ES"/>
              </w:rPr>
            </w:pPr>
            <w:r w:rsidRPr="00E01F34">
              <w:rPr>
                <w:rFonts w:ascii="Raleway" w:eastAsia="Raleway" w:hAnsi="Raleway" w:cs="Raleway"/>
                <w:sz w:val="16"/>
                <w:szCs w:val="16"/>
                <w:lang w:val="es-ES"/>
              </w:rPr>
              <w:t>El estudiante no participó en la tarea o envió una respuesta que no tenía conexión con la pregunta de indagación.</w:t>
            </w:r>
          </w:p>
        </w:tc>
      </w:tr>
    </w:tbl>
    <w:p w14:paraId="6F9F4C89" w14:textId="77777777" w:rsidR="00A8788F" w:rsidRPr="00E01F34" w:rsidRDefault="00A8788F">
      <w:pPr>
        <w:rPr>
          <w:rFonts w:ascii="Raleway" w:eastAsia="Raleway" w:hAnsi="Raleway" w:cs="Raleway"/>
          <w:lang w:val="es-ES"/>
        </w:rPr>
      </w:pPr>
    </w:p>
    <w:p w14:paraId="5F1B0CEF" w14:textId="2C9C60D1" w:rsidR="00A8788F" w:rsidRPr="00F3742E" w:rsidRDefault="00C66CF0" w:rsidP="00BD2F56">
      <w:pPr>
        <w:spacing w:after="60" w:line="264" w:lineRule="auto"/>
        <w:rPr>
          <w:rFonts w:ascii="Raleway" w:eastAsia="Raleway" w:hAnsi="Raleway" w:cs="Raleway"/>
          <w:lang w:val="es-ES"/>
        </w:rPr>
      </w:pPr>
      <w:r w:rsidRPr="00C66CF0">
        <w:rPr>
          <w:rFonts w:ascii="Raleway" w:eastAsia="Raleway" w:hAnsi="Raleway" w:cs="Raleway"/>
          <w:sz w:val="21"/>
          <w:szCs w:val="21"/>
          <w:lang w:val="es-ES"/>
        </w:rPr>
        <w:t>Para obtener más información sobre el proceso de evaluación alternativo en Estudios Sociales, puede visitar el sitio web de la Oficina de Estudios Sociales en</w:t>
      </w:r>
      <w:r w:rsidR="00843A83" w:rsidRPr="00C66CF0">
        <w:rPr>
          <w:rFonts w:ascii="Raleway" w:eastAsia="Raleway" w:hAnsi="Raleway" w:cs="Raleway"/>
          <w:sz w:val="21"/>
          <w:szCs w:val="21"/>
          <w:lang w:val="es-ES"/>
        </w:rPr>
        <w:t xml:space="preserve"> (</w:t>
      </w:r>
      <w:hyperlink r:id="rId8">
        <w:r w:rsidR="00843A83" w:rsidRPr="00C66CF0">
          <w:rPr>
            <w:rFonts w:ascii="Raleway" w:eastAsia="Raleway" w:hAnsi="Raleway" w:cs="Raleway"/>
            <w:color w:val="1155CC"/>
            <w:sz w:val="21"/>
            <w:szCs w:val="21"/>
            <w:u w:val="single"/>
            <w:lang w:val="es-ES"/>
          </w:rPr>
          <w:t>https://www.apsva.us/social-studies/alternative-assessments</w:t>
        </w:r>
      </w:hyperlink>
      <w:r w:rsidR="00843A83" w:rsidRPr="00C66CF0">
        <w:rPr>
          <w:rFonts w:ascii="Raleway" w:eastAsia="Raleway" w:hAnsi="Raleway" w:cs="Raleway"/>
          <w:sz w:val="21"/>
          <w:szCs w:val="21"/>
          <w:lang w:val="es-ES"/>
        </w:rPr>
        <w:t xml:space="preserve">). </w:t>
      </w:r>
      <w:r w:rsidR="00F3742E" w:rsidRPr="00F3742E">
        <w:rPr>
          <w:rFonts w:ascii="Raleway" w:eastAsia="Raleway" w:hAnsi="Raleway" w:cs="Raleway"/>
          <w:sz w:val="21"/>
          <w:szCs w:val="21"/>
          <w:lang w:val="es-ES"/>
        </w:rPr>
        <w:t xml:space="preserve">Si tiene preguntas sobre el desempeño de su </w:t>
      </w:r>
      <w:r w:rsidR="00F3742E">
        <w:rPr>
          <w:rFonts w:ascii="Raleway" w:eastAsia="Raleway" w:hAnsi="Raleway" w:cs="Raleway"/>
          <w:sz w:val="21"/>
          <w:szCs w:val="21"/>
          <w:lang w:val="es-ES"/>
        </w:rPr>
        <w:t xml:space="preserve">hijo(a) </w:t>
      </w:r>
      <w:r w:rsidR="00F3742E" w:rsidRPr="00F3742E">
        <w:rPr>
          <w:rFonts w:ascii="Raleway" w:eastAsia="Raleway" w:hAnsi="Raleway" w:cs="Raleway"/>
          <w:sz w:val="21"/>
          <w:szCs w:val="21"/>
          <w:lang w:val="es-ES"/>
        </w:rPr>
        <w:t>estudiante en esta evaluación, comuníquese con su maestro de</w:t>
      </w:r>
      <w:r w:rsidR="007F62F7">
        <w:rPr>
          <w:rFonts w:ascii="Raleway" w:eastAsia="Raleway" w:hAnsi="Raleway" w:cs="Raleway"/>
          <w:sz w:val="21"/>
          <w:szCs w:val="21"/>
          <w:lang w:val="es-ES"/>
        </w:rPr>
        <w:t>l</w:t>
      </w:r>
      <w:r w:rsidR="00F3742E" w:rsidRPr="00F3742E">
        <w:rPr>
          <w:rFonts w:ascii="Raleway" w:eastAsia="Raleway" w:hAnsi="Raleway" w:cs="Raleway"/>
          <w:sz w:val="21"/>
          <w:szCs w:val="21"/>
          <w:lang w:val="es-ES"/>
        </w:rPr>
        <w:t xml:space="preserve"> aula.</w:t>
      </w:r>
    </w:p>
    <w:p w14:paraId="2BCC0BFC" w14:textId="01B59CB8" w:rsidR="00A8788F" w:rsidRPr="007F62F7" w:rsidRDefault="00F3742E" w:rsidP="00BD2F56">
      <w:pPr>
        <w:spacing w:after="60" w:line="264" w:lineRule="auto"/>
        <w:rPr>
          <w:rFonts w:ascii="Raleway" w:eastAsia="Raleway" w:hAnsi="Raleway" w:cs="Raleway"/>
          <w:sz w:val="21"/>
          <w:szCs w:val="21"/>
          <w:lang w:val="es-ES"/>
        </w:rPr>
      </w:pPr>
      <w:r w:rsidRPr="007F62F7">
        <w:rPr>
          <w:rFonts w:ascii="Raleway" w:eastAsia="Raleway" w:hAnsi="Raleway" w:cs="Raleway"/>
          <w:sz w:val="21"/>
          <w:szCs w:val="21"/>
          <w:lang w:val="es-ES"/>
        </w:rPr>
        <w:t>Atentamente</w:t>
      </w:r>
      <w:r w:rsidR="00843A83" w:rsidRPr="007F62F7">
        <w:rPr>
          <w:rFonts w:ascii="Raleway" w:eastAsia="Raleway" w:hAnsi="Raleway" w:cs="Raleway"/>
          <w:sz w:val="21"/>
          <w:szCs w:val="21"/>
          <w:lang w:val="es-ES"/>
        </w:rPr>
        <w:t xml:space="preserve">, </w:t>
      </w:r>
    </w:p>
    <w:p w14:paraId="4DF4903F" w14:textId="77777777" w:rsidR="00A8788F" w:rsidRPr="00F3742E" w:rsidRDefault="00843A83" w:rsidP="00F3742E">
      <w:pPr>
        <w:spacing w:line="264" w:lineRule="auto"/>
        <w:rPr>
          <w:rFonts w:ascii="Raleway" w:eastAsia="Raleway" w:hAnsi="Raleway" w:cs="Raleway"/>
          <w:sz w:val="21"/>
          <w:szCs w:val="21"/>
        </w:rPr>
      </w:pPr>
      <w:r w:rsidRPr="00F3742E">
        <w:rPr>
          <w:rFonts w:ascii="Raleway" w:eastAsia="Raleway" w:hAnsi="Raleway" w:cs="Raleway"/>
          <w:sz w:val="21"/>
          <w:szCs w:val="21"/>
        </w:rPr>
        <w:t>Kerri Hirsch</w:t>
      </w:r>
    </w:p>
    <w:p w14:paraId="3A4EA897" w14:textId="4798B816" w:rsidR="00A8788F" w:rsidRDefault="00843A83" w:rsidP="00BD2F56">
      <w:pPr>
        <w:spacing w:after="80"/>
        <w:rPr>
          <w:rFonts w:ascii="Raleway" w:eastAsia="Raleway" w:hAnsi="Raleway" w:cs="Raleway"/>
          <w:sz w:val="20"/>
          <w:szCs w:val="20"/>
          <w:lang w:val="es-ES"/>
        </w:rPr>
      </w:pPr>
      <w:r w:rsidRPr="007F62F7">
        <w:rPr>
          <w:rFonts w:ascii="Raleway" w:eastAsia="Raleway" w:hAnsi="Raleway" w:cs="Raleway"/>
          <w:sz w:val="20"/>
          <w:szCs w:val="20"/>
          <w:lang w:val="es-ES"/>
        </w:rPr>
        <w:t>Supervisor</w:t>
      </w:r>
      <w:r w:rsidR="007F62F7" w:rsidRPr="007F62F7">
        <w:rPr>
          <w:rFonts w:ascii="Raleway" w:eastAsia="Raleway" w:hAnsi="Raleway" w:cs="Raleway"/>
          <w:sz w:val="20"/>
          <w:szCs w:val="20"/>
          <w:lang w:val="es-ES"/>
        </w:rPr>
        <w:t>a</w:t>
      </w:r>
      <w:r w:rsidRPr="007F62F7">
        <w:rPr>
          <w:rFonts w:ascii="Raleway" w:eastAsia="Raleway" w:hAnsi="Raleway" w:cs="Raleway"/>
          <w:sz w:val="20"/>
          <w:szCs w:val="20"/>
          <w:lang w:val="es-ES"/>
        </w:rPr>
        <w:t xml:space="preserve"> </w:t>
      </w:r>
      <w:r w:rsidR="007F62F7" w:rsidRPr="007F62F7">
        <w:rPr>
          <w:rFonts w:ascii="Raleway" w:eastAsia="Raleway" w:hAnsi="Raleway" w:cs="Raleway"/>
          <w:sz w:val="20"/>
          <w:szCs w:val="20"/>
          <w:lang w:val="es-ES"/>
        </w:rPr>
        <w:t>de</w:t>
      </w:r>
      <w:r w:rsidR="00BD2F56">
        <w:rPr>
          <w:rFonts w:ascii="Raleway" w:eastAsia="Raleway" w:hAnsi="Raleway" w:cs="Raleway"/>
          <w:sz w:val="20"/>
          <w:szCs w:val="20"/>
          <w:lang w:val="es-ES"/>
        </w:rPr>
        <w:t>l Programa de</w:t>
      </w:r>
      <w:r w:rsidR="007F62F7" w:rsidRPr="007F62F7">
        <w:rPr>
          <w:rFonts w:ascii="Raleway" w:eastAsia="Raleway" w:hAnsi="Raleway" w:cs="Raleway"/>
          <w:sz w:val="20"/>
          <w:szCs w:val="20"/>
          <w:lang w:val="es-ES"/>
        </w:rPr>
        <w:t xml:space="preserve"> Estudios Sociales K-12</w:t>
      </w:r>
    </w:p>
    <w:p w14:paraId="578C001C" w14:textId="0A9CBE8C" w:rsidR="00FF53BF" w:rsidRPr="00E055FE" w:rsidRDefault="00FF53BF" w:rsidP="00E055FE">
      <w:pPr>
        <w:spacing w:before="80" w:line="240" w:lineRule="auto"/>
        <w:jc w:val="right"/>
        <w:rPr>
          <w:rFonts w:ascii="Raleway" w:eastAsia="Raleway" w:hAnsi="Raleway" w:cs="Raleway"/>
          <w:spacing w:val="-4"/>
          <w:sz w:val="15"/>
          <w:szCs w:val="15"/>
          <w:lang w:val="en-US"/>
        </w:rPr>
      </w:pPr>
      <w:r w:rsidRPr="00E055FE">
        <w:rPr>
          <w:rFonts w:ascii="Raleway" w:eastAsia="Raleway" w:hAnsi="Raleway" w:cs="Raleway"/>
          <w:spacing w:val="-4"/>
          <w:sz w:val="15"/>
          <w:szCs w:val="15"/>
          <w:lang w:val="en-US"/>
        </w:rPr>
        <w:t>3</w:t>
      </w:r>
      <w:r w:rsidRPr="00E055FE">
        <w:rPr>
          <w:rFonts w:ascii="Raleway" w:eastAsia="Raleway" w:hAnsi="Raleway" w:cs="Raleway"/>
          <w:spacing w:val="-4"/>
          <w:sz w:val="15"/>
          <w:szCs w:val="15"/>
          <w:vertAlign w:val="superscript"/>
          <w:lang w:val="en-US"/>
        </w:rPr>
        <w:t>rd</w:t>
      </w:r>
      <w:r w:rsidRPr="00E055FE">
        <w:rPr>
          <w:rFonts w:ascii="Raleway" w:eastAsia="Raleway" w:hAnsi="Raleway" w:cs="Raleway"/>
          <w:spacing w:val="-4"/>
          <w:sz w:val="15"/>
          <w:szCs w:val="15"/>
          <w:lang w:val="en-US"/>
        </w:rPr>
        <w:t xml:space="preserve"> Grade World History Performance Assessment Score Report SY 2020-2021-012822 Spanish</w:t>
      </w:r>
    </w:p>
    <w:sectPr w:rsidR="00FF53BF" w:rsidRPr="00E055FE" w:rsidSect="00E055FE">
      <w:headerReference w:type="default" r:id="rId9"/>
      <w:pgSz w:w="12240" w:h="15840"/>
      <w:pgMar w:top="720" w:right="720" w:bottom="432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936C8" w14:textId="77777777" w:rsidR="008F2EB1" w:rsidRDefault="008F2EB1">
      <w:pPr>
        <w:spacing w:line="240" w:lineRule="auto"/>
      </w:pPr>
      <w:r>
        <w:separator/>
      </w:r>
    </w:p>
  </w:endnote>
  <w:endnote w:type="continuationSeparator" w:id="0">
    <w:p w14:paraId="57DFD249" w14:textId="77777777" w:rsidR="008F2EB1" w:rsidRDefault="008F2E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Raleway"/>
    <w:panose1 w:val="020B0604020202020204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34BC9" w14:textId="77777777" w:rsidR="008F2EB1" w:rsidRDefault="008F2EB1">
      <w:pPr>
        <w:spacing w:line="240" w:lineRule="auto"/>
      </w:pPr>
      <w:r>
        <w:separator/>
      </w:r>
    </w:p>
  </w:footnote>
  <w:footnote w:type="continuationSeparator" w:id="0">
    <w:p w14:paraId="7914DFAE" w14:textId="77777777" w:rsidR="008F2EB1" w:rsidRDefault="008F2E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C95C1" w14:textId="77777777" w:rsidR="00A8788F" w:rsidRDefault="00843A83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E864B09" wp14:editId="2429E02A">
          <wp:simplePos x="0" y="0"/>
          <wp:positionH relativeFrom="column">
            <wp:posOffset>50505</wp:posOffset>
          </wp:positionH>
          <wp:positionV relativeFrom="paragraph">
            <wp:posOffset>-77086</wp:posOffset>
          </wp:positionV>
          <wp:extent cx="1528763" cy="717927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8763" cy="7179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51133"/>
    <w:multiLevelType w:val="multilevel"/>
    <w:tmpl w:val="0C4296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8F"/>
    <w:rsid w:val="00084A06"/>
    <w:rsid w:val="0021601A"/>
    <w:rsid w:val="003C0755"/>
    <w:rsid w:val="00553072"/>
    <w:rsid w:val="007072B8"/>
    <w:rsid w:val="00741D82"/>
    <w:rsid w:val="00753A15"/>
    <w:rsid w:val="007615EE"/>
    <w:rsid w:val="007B00EE"/>
    <w:rsid w:val="007F62F7"/>
    <w:rsid w:val="00843A83"/>
    <w:rsid w:val="008856C1"/>
    <w:rsid w:val="008A0B6E"/>
    <w:rsid w:val="008B2843"/>
    <w:rsid w:val="008F2EB1"/>
    <w:rsid w:val="00923EBF"/>
    <w:rsid w:val="00946AAF"/>
    <w:rsid w:val="009D6963"/>
    <w:rsid w:val="00A06666"/>
    <w:rsid w:val="00A8788F"/>
    <w:rsid w:val="00BD2F56"/>
    <w:rsid w:val="00BF3E5B"/>
    <w:rsid w:val="00C66CF0"/>
    <w:rsid w:val="00CC1C64"/>
    <w:rsid w:val="00D82ED2"/>
    <w:rsid w:val="00E01F34"/>
    <w:rsid w:val="00E055FE"/>
    <w:rsid w:val="00EB578F"/>
    <w:rsid w:val="00EB5E93"/>
    <w:rsid w:val="00F2038B"/>
    <w:rsid w:val="00F3742E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1229B"/>
  <w15:docId w15:val="{8C9F762D-8953-3243-BE49-6E3BCFCF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66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666"/>
  </w:style>
  <w:style w:type="paragraph" w:styleId="Footer">
    <w:name w:val="footer"/>
    <w:basedOn w:val="Normal"/>
    <w:link w:val="FooterChar"/>
    <w:uiPriority w:val="99"/>
    <w:unhideWhenUsed/>
    <w:rsid w:val="00A066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sva.us/social-studies/alternative-assessme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EA761-CD2B-4527-8DC7-65651788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Martinez, Stella</dc:creator>
  <cp:lastModifiedBy>Hirsch, Kerri</cp:lastModifiedBy>
  <cp:revision>4</cp:revision>
  <dcterms:created xsi:type="dcterms:W3CDTF">2022-04-01T13:57:00Z</dcterms:created>
  <dcterms:modified xsi:type="dcterms:W3CDTF">2022-04-01T13:58:00Z</dcterms:modified>
</cp:coreProperties>
</file>