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DC35" w14:textId="77777777" w:rsidR="003925D8" w:rsidRDefault="00406905">
      <w:pPr>
        <w:widowControl w:val="0"/>
        <w:spacing w:line="240" w:lineRule="auto"/>
        <w:rPr>
          <w:rFonts w:ascii="Questrial" w:eastAsia="Questrial" w:hAnsi="Questrial" w:cs="Questrial"/>
          <w:color w:val="015EA3"/>
        </w:rPr>
      </w:pPr>
      <w:r>
        <w:rPr>
          <w:rFonts w:ascii="Questrial" w:eastAsia="Questrial" w:hAnsi="Questrial" w:cs="Questrial"/>
          <w:color w:val="015EA3"/>
        </w:rPr>
        <w:tab/>
      </w:r>
    </w:p>
    <w:p w14:paraId="5E979BBE" w14:textId="77777777" w:rsidR="003925D8" w:rsidRDefault="003925D8">
      <w:pPr>
        <w:widowControl w:val="0"/>
        <w:spacing w:line="240" w:lineRule="auto"/>
        <w:rPr>
          <w:rFonts w:ascii="Questrial" w:eastAsia="Questrial" w:hAnsi="Questrial" w:cs="Questrial"/>
          <w:b/>
          <w:color w:val="015EA3"/>
        </w:rPr>
      </w:pPr>
    </w:p>
    <w:p w14:paraId="793EB497" w14:textId="77777777" w:rsidR="003925D8" w:rsidRDefault="003925D8">
      <w:pPr>
        <w:rPr>
          <w:rFonts w:ascii="Calibri" w:eastAsia="Calibri" w:hAnsi="Calibri" w:cs="Calibri"/>
        </w:rPr>
      </w:pPr>
    </w:p>
    <w:p w14:paraId="75A30C9F" w14:textId="033ED57C" w:rsidR="003925D8" w:rsidRPr="00496EAC" w:rsidRDefault="00B17FCC">
      <w:pPr>
        <w:rPr>
          <w:rFonts w:ascii="Raleway" w:eastAsia="Raleway" w:hAnsi="Raleway" w:cs="Raleway"/>
          <w:sz w:val="20"/>
          <w:szCs w:val="20"/>
          <w:lang w:val="es-ES"/>
        </w:rPr>
      </w:pPr>
      <w:r w:rsidRPr="00463437">
        <w:rPr>
          <w:rFonts w:ascii="Raleway" w:eastAsia="Raleway" w:hAnsi="Raleway" w:cs="Raleway"/>
          <w:sz w:val="20"/>
          <w:szCs w:val="20"/>
          <w:lang w:val="es-ES"/>
        </w:rPr>
        <w:t>Estimado padre o tutor de:</w:t>
      </w:r>
      <w:r w:rsidRPr="00496EAC">
        <w:rPr>
          <w:rFonts w:ascii="Raleway" w:eastAsia="Raleway" w:hAnsi="Raleway" w:cs="Raleway"/>
          <w:sz w:val="20"/>
          <w:szCs w:val="20"/>
          <w:lang w:val="es-ES"/>
        </w:rPr>
        <w:t xml:space="preserve"> </w:t>
      </w:r>
      <w:r w:rsidR="00406905" w:rsidRPr="00496EAC">
        <w:rPr>
          <w:rFonts w:ascii="Raleway" w:eastAsia="Raleway" w:hAnsi="Raleway" w:cs="Raleway"/>
          <w:b/>
          <w:sz w:val="20"/>
          <w:szCs w:val="20"/>
          <w:highlight w:val="yellow"/>
          <w:lang w:val="es-ES"/>
        </w:rPr>
        <w:t>[First Name</w:t>
      </w:r>
      <w:r w:rsidR="00406905" w:rsidRPr="00496EAC">
        <w:rPr>
          <w:rFonts w:ascii="Raleway" w:eastAsia="Raleway" w:hAnsi="Raleway" w:cs="Raleway"/>
          <w:b/>
          <w:sz w:val="20"/>
          <w:szCs w:val="20"/>
          <w:lang w:val="es-ES"/>
        </w:rPr>
        <w:t>] [</w:t>
      </w:r>
      <w:r w:rsidR="00406905" w:rsidRPr="00496EAC">
        <w:rPr>
          <w:rFonts w:ascii="Raleway" w:eastAsia="Raleway" w:hAnsi="Raleway" w:cs="Raleway"/>
          <w:b/>
          <w:sz w:val="20"/>
          <w:szCs w:val="20"/>
          <w:highlight w:val="yellow"/>
          <w:lang w:val="es-ES"/>
        </w:rPr>
        <w:t>Last Name</w:t>
      </w:r>
      <w:r w:rsidR="00406905" w:rsidRPr="00496EAC">
        <w:rPr>
          <w:rFonts w:ascii="Raleway" w:eastAsia="Raleway" w:hAnsi="Raleway" w:cs="Raleway"/>
          <w:b/>
          <w:sz w:val="20"/>
          <w:szCs w:val="20"/>
          <w:lang w:val="es-ES"/>
        </w:rPr>
        <w:t>]</w:t>
      </w:r>
    </w:p>
    <w:p w14:paraId="0B283510" w14:textId="197A6501" w:rsidR="003925D8" w:rsidRPr="00B17FCC" w:rsidRDefault="00B17FCC">
      <w:pPr>
        <w:spacing w:after="160" w:line="259" w:lineRule="auto"/>
        <w:rPr>
          <w:rFonts w:ascii="Raleway" w:eastAsia="Raleway" w:hAnsi="Raleway" w:cs="Raleway"/>
          <w:sz w:val="20"/>
          <w:szCs w:val="20"/>
          <w:lang w:val="es-ES"/>
        </w:rPr>
      </w:pPr>
      <w:r w:rsidRPr="00B17FCC">
        <w:rPr>
          <w:rFonts w:ascii="Raleway" w:eastAsia="Raleway" w:hAnsi="Raleway" w:cs="Raleway"/>
          <w:b/>
          <w:sz w:val="20"/>
          <w:szCs w:val="20"/>
          <w:lang w:val="es-ES"/>
        </w:rPr>
        <w:t xml:space="preserve">No. de identificación: </w:t>
      </w:r>
      <w:r w:rsidR="00406905" w:rsidRPr="00B17FCC">
        <w:rPr>
          <w:rFonts w:ascii="Raleway" w:eastAsia="Raleway" w:hAnsi="Raleway" w:cs="Raleway"/>
          <w:b/>
          <w:sz w:val="20"/>
          <w:szCs w:val="20"/>
          <w:lang w:val="es-ES"/>
        </w:rPr>
        <w:t>[</w:t>
      </w:r>
      <w:r w:rsidR="00406905" w:rsidRPr="00B17FCC">
        <w:rPr>
          <w:rFonts w:ascii="Raleway" w:eastAsia="Raleway" w:hAnsi="Raleway" w:cs="Raleway"/>
          <w:b/>
          <w:sz w:val="20"/>
          <w:szCs w:val="20"/>
          <w:highlight w:val="yellow"/>
          <w:lang w:val="es-ES"/>
        </w:rPr>
        <w:t>Student ID Number</w:t>
      </w:r>
      <w:r w:rsidR="00406905" w:rsidRPr="00B17FCC">
        <w:rPr>
          <w:rFonts w:ascii="Raleway" w:eastAsia="Raleway" w:hAnsi="Raleway" w:cs="Raleway"/>
          <w:b/>
          <w:sz w:val="20"/>
          <w:szCs w:val="20"/>
          <w:lang w:val="es-ES"/>
        </w:rPr>
        <w:t>]</w:t>
      </w:r>
    </w:p>
    <w:p w14:paraId="73152B51" w14:textId="7F853567" w:rsidR="00B17FCC" w:rsidRPr="00B17FCC" w:rsidRDefault="00B17FCC" w:rsidP="00EF64C6">
      <w:pPr>
        <w:spacing w:line="240" w:lineRule="auto"/>
        <w:ind w:right="274"/>
        <w:rPr>
          <w:rFonts w:ascii="Raleway" w:eastAsia="Raleway" w:hAnsi="Raleway" w:cs="Raleway"/>
          <w:sz w:val="20"/>
          <w:szCs w:val="20"/>
          <w:lang w:val="es-ES"/>
        </w:rPr>
      </w:pPr>
      <w:r w:rsidRPr="00B17FCC">
        <w:rPr>
          <w:rFonts w:ascii="Raleway" w:eastAsia="Raleway" w:hAnsi="Raleway" w:cs="Raleway"/>
          <w:sz w:val="20"/>
          <w:szCs w:val="20"/>
          <w:lang w:val="es-ES"/>
        </w:rPr>
        <w:t xml:space="preserve">El estado de Virginia requiere que los estudiantes de 6º grado de Historia de los Estados Unidos I y II participen en evaluaciones de desempeño locales en lugar de tomar un examen de Estándares de Aprendizaje </w:t>
      </w:r>
      <w:r>
        <w:rPr>
          <w:rFonts w:ascii="Raleway" w:eastAsia="Raleway" w:hAnsi="Raleway" w:cs="Raleway"/>
          <w:sz w:val="20"/>
          <w:szCs w:val="20"/>
          <w:lang w:val="es-ES"/>
        </w:rPr>
        <w:t xml:space="preserve">(SOL) </w:t>
      </w:r>
      <w:r w:rsidRPr="00B17FCC">
        <w:rPr>
          <w:rFonts w:ascii="Raleway" w:eastAsia="Raleway" w:hAnsi="Raleway" w:cs="Raleway"/>
          <w:sz w:val="20"/>
          <w:szCs w:val="20"/>
          <w:lang w:val="es-ES"/>
        </w:rPr>
        <w:t>de opción múltiple.  Durante el año escolar 2021-</w:t>
      </w:r>
      <w:r>
        <w:rPr>
          <w:rFonts w:ascii="Raleway" w:eastAsia="Raleway" w:hAnsi="Raleway" w:cs="Raleway"/>
          <w:sz w:val="20"/>
          <w:szCs w:val="20"/>
          <w:lang w:val="es-ES"/>
        </w:rPr>
        <w:t>20</w:t>
      </w:r>
      <w:r w:rsidRPr="00B17FCC">
        <w:rPr>
          <w:rFonts w:ascii="Raleway" w:eastAsia="Raleway" w:hAnsi="Raleway" w:cs="Raleway"/>
          <w:sz w:val="20"/>
          <w:szCs w:val="20"/>
          <w:lang w:val="es-ES"/>
        </w:rPr>
        <w:t xml:space="preserve">22, los estudiantes participarán en 3 evaluaciones de desempeño comunes diferentes.  Estas evaluaciones de desempeño se </w:t>
      </w:r>
      <w:r>
        <w:rPr>
          <w:rFonts w:ascii="Raleway" w:eastAsia="Raleway" w:hAnsi="Raleway" w:cs="Raleway"/>
          <w:sz w:val="20"/>
          <w:szCs w:val="20"/>
          <w:lang w:val="es-ES"/>
        </w:rPr>
        <w:t>llevan a cabo</w:t>
      </w:r>
      <w:r w:rsidRPr="00B17FCC">
        <w:rPr>
          <w:rFonts w:ascii="Raleway" w:eastAsia="Raleway" w:hAnsi="Raleway" w:cs="Raleway"/>
          <w:sz w:val="20"/>
          <w:szCs w:val="20"/>
          <w:lang w:val="es-ES"/>
        </w:rPr>
        <w:t xml:space="preserve"> en clase como parte de la instrucción diaria y son calificadas por los maestros de la escuela de su hijo</w:t>
      </w:r>
      <w:r>
        <w:rPr>
          <w:rFonts w:ascii="Raleway" w:eastAsia="Raleway" w:hAnsi="Raleway" w:cs="Raleway"/>
          <w:sz w:val="20"/>
          <w:szCs w:val="20"/>
          <w:lang w:val="es-ES"/>
        </w:rPr>
        <w:t>(a)</w:t>
      </w:r>
      <w:r w:rsidRPr="00B17FCC">
        <w:rPr>
          <w:rFonts w:ascii="Raleway" w:eastAsia="Raleway" w:hAnsi="Raleway" w:cs="Raleway"/>
          <w:sz w:val="20"/>
          <w:szCs w:val="20"/>
          <w:lang w:val="es-ES"/>
        </w:rPr>
        <w:t>.  Los maestros usan la información de estas evaluaciones para ayudar a guiar su instrucción para los estudiantes.  Su hijo</w:t>
      </w:r>
      <w:r>
        <w:rPr>
          <w:rFonts w:ascii="Raleway" w:eastAsia="Raleway" w:hAnsi="Raleway" w:cs="Raleway"/>
          <w:sz w:val="20"/>
          <w:szCs w:val="20"/>
          <w:lang w:val="es-ES"/>
        </w:rPr>
        <w:t>(a)</w:t>
      </w:r>
      <w:r w:rsidRPr="00B17FCC">
        <w:rPr>
          <w:rFonts w:ascii="Raleway" w:eastAsia="Raleway" w:hAnsi="Raleway" w:cs="Raleway"/>
          <w:sz w:val="20"/>
          <w:szCs w:val="20"/>
          <w:lang w:val="es-ES"/>
        </w:rPr>
        <w:t xml:space="preserve"> ha completado las dos primeras evaluaciones de desempeño común de 6º grado de historia de los Estados Unidos y sus puntajes se proporcionan a continuación.  </w:t>
      </w:r>
    </w:p>
    <w:p w14:paraId="2ACB913F" w14:textId="77777777" w:rsidR="003925D8" w:rsidRPr="00B17FCC" w:rsidRDefault="003925D8" w:rsidP="00EF64C6">
      <w:pPr>
        <w:spacing w:line="180" w:lineRule="exact"/>
        <w:rPr>
          <w:rFonts w:ascii="Raleway" w:eastAsia="Raleway" w:hAnsi="Raleway" w:cs="Raleway"/>
          <w:b/>
          <w:sz w:val="20"/>
          <w:szCs w:val="20"/>
          <w:lang w:val="es-ES"/>
        </w:rPr>
      </w:pPr>
    </w:p>
    <w:p w14:paraId="5E8FDB1A" w14:textId="16118E08" w:rsidR="003925D8" w:rsidRPr="00463437" w:rsidRDefault="00B17FCC">
      <w:pPr>
        <w:rPr>
          <w:rFonts w:ascii="Raleway" w:eastAsia="Raleway" w:hAnsi="Raleway" w:cs="Raleway"/>
          <w:b/>
          <w:sz w:val="20"/>
          <w:szCs w:val="20"/>
          <w:lang w:val="es-ES"/>
        </w:rPr>
      </w:pPr>
      <w:r w:rsidRPr="00463437">
        <w:rPr>
          <w:rFonts w:ascii="Raleway" w:eastAsia="Raleway" w:hAnsi="Raleway" w:cs="Raleway"/>
          <w:b/>
          <w:sz w:val="20"/>
          <w:szCs w:val="20"/>
          <w:lang w:val="es-ES"/>
        </w:rPr>
        <w:t>Evaluación</w:t>
      </w:r>
      <w:r w:rsidR="00406905" w:rsidRPr="00463437">
        <w:rPr>
          <w:rFonts w:ascii="Raleway" w:eastAsia="Raleway" w:hAnsi="Raleway" w:cs="Raleway"/>
          <w:b/>
          <w:sz w:val="20"/>
          <w:szCs w:val="20"/>
          <w:lang w:val="es-ES"/>
        </w:rPr>
        <w:t xml:space="preserve"> #1: </w:t>
      </w:r>
      <w:r w:rsidR="00463437" w:rsidRPr="00463437">
        <w:rPr>
          <w:rFonts w:ascii="Raleway" w:eastAsia="Raleway" w:hAnsi="Raleway" w:cs="Raleway"/>
          <w:b/>
          <w:sz w:val="20"/>
          <w:szCs w:val="20"/>
          <w:lang w:val="es-ES"/>
        </w:rPr>
        <w:t>¿Cómo dio forma la geografía a la vida en el pasado?</w:t>
      </w:r>
    </w:p>
    <w:p w14:paraId="4FD55DA5" w14:textId="25995B91" w:rsidR="003925D8" w:rsidRPr="00F83CF2" w:rsidRDefault="00F83CF2" w:rsidP="00EF64C6">
      <w:pPr>
        <w:numPr>
          <w:ilvl w:val="0"/>
          <w:numId w:val="3"/>
        </w:numPr>
        <w:spacing w:line="240" w:lineRule="auto"/>
        <w:rPr>
          <w:rFonts w:ascii="Raleway" w:eastAsia="Raleway" w:hAnsi="Raleway" w:cs="Raleway"/>
          <w:sz w:val="20"/>
          <w:szCs w:val="20"/>
          <w:lang w:val="es-ES"/>
        </w:rPr>
      </w:pPr>
      <w:r w:rsidRPr="00F83CF2">
        <w:rPr>
          <w:rFonts w:ascii="Raleway" w:eastAsia="Raleway" w:hAnsi="Raleway" w:cs="Raleway"/>
          <w:sz w:val="20"/>
          <w:szCs w:val="20"/>
          <w:lang w:val="es-ES"/>
        </w:rPr>
        <w:t>Los estudiantes examinaron documentos y fuentes para desarrollar una respuesta a la pregunta de indagación.</w:t>
      </w:r>
    </w:p>
    <w:p w14:paraId="47765DAE" w14:textId="1BA36626" w:rsidR="003925D8" w:rsidRPr="00F83CF2" w:rsidRDefault="00F83CF2">
      <w:pPr>
        <w:rPr>
          <w:rFonts w:ascii="Raleway" w:eastAsia="Raleway" w:hAnsi="Raleway" w:cs="Raleway"/>
          <w:b/>
          <w:sz w:val="20"/>
          <w:szCs w:val="20"/>
          <w:lang w:val="es-ES"/>
        </w:rPr>
      </w:pPr>
      <w:r w:rsidRPr="00463437">
        <w:rPr>
          <w:rFonts w:ascii="Raleway" w:eastAsia="Raleway" w:hAnsi="Raleway" w:cs="Raleway"/>
          <w:b/>
          <w:sz w:val="20"/>
          <w:szCs w:val="20"/>
          <w:lang w:val="es-ES"/>
        </w:rPr>
        <w:t>Evaluación</w:t>
      </w:r>
      <w:r>
        <w:rPr>
          <w:rFonts w:ascii="Raleway" w:eastAsia="Raleway" w:hAnsi="Raleway" w:cs="Raleway"/>
          <w:b/>
          <w:sz w:val="20"/>
          <w:szCs w:val="20"/>
        </w:rPr>
        <w:t xml:space="preserve"> </w:t>
      </w:r>
      <w:r w:rsidR="00406905">
        <w:rPr>
          <w:rFonts w:ascii="Raleway" w:eastAsia="Raleway" w:hAnsi="Raleway" w:cs="Raleway"/>
          <w:b/>
          <w:sz w:val="20"/>
          <w:szCs w:val="20"/>
        </w:rPr>
        <w:t xml:space="preserve">#2: </w:t>
      </w:r>
      <w:r w:rsidRPr="00F83CF2">
        <w:rPr>
          <w:rFonts w:ascii="Raleway" w:eastAsia="Raleway" w:hAnsi="Raleway" w:cs="Raleway"/>
          <w:b/>
          <w:sz w:val="20"/>
          <w:szCs w:val="20"/>
          <w:lang w:val="es-ES"/>
        </w:rPr>
        <w:t>Causa y efecto</w:t>
      </w:r>
    </w:p>
    <w:p w14:paraId="22F4B4C7" w14:textId="6CE55EB4" w:rsidR="003925D8" w:rsidRPr="00F83CF2" w:rsidRDefault="00F83CF2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  <w:lang w:val="es-ES"/>
        </w:rPr>
      </w:pPr>
      <w:r w:rsidRPr="00F83CF2">
        <w:rPr>
          <w:rFonts w:ascii="Raleway" w:eastAsia="Raleway" w:hAnsi="Raleway" w:cs="Raleway"/>
          <w:sz w:val="20"/>
          <w:szCs w:val="20"/>
          <w:lang w:val="es-ES"/>
        </w:rPr>
        <w:t>Los estudiantes utilizaron fuentes para determinar y explicar las múltiples causas de un evento.</w:t>
      </w:r>
    </w:p>
    <w:p w14:paraId="20C80498" w14:textId="77777777" w:rsidR="003925D8" w:rsidRPr="00F83CF2" w:rsidRDefault="003925D8" w:rsidP="00F41490">
      <w:pPr>
        <w:spacing w:line="100" w:lineRule="exact"/>
        <w:rPr>
          <w:rFonts w:ascii="Raleway" w:eastAsia="Raleway" w:hAnsi="Raleway" w:cs="Raleway"/>
          <w:sz w:val="20"/>
          <w:szCs w:val="20"/>
          <w:lang w:val="es-ES"/>
        </w:rPr>
      </w:pPr>
    </w:p>
    <w:p w14:paraId="34650DF1" w14:textId="195B4AD8" w:rsidR="003925D8" w:rsidRPr="00701C2C" w:rsidRDefault="00701C2C">
      <w:pPr>
        <w:rPr>
          <w:rFonts w:ascii="Raleway" w:eastAsia="Raleway" w:hAnsi="Raleway" w:cs="Raleway"/>
          <w:sz w:val="20"/>
          <w:szCs w:val="20"/>
          <w:lang w:val="es-ES"/>
        </w:rPr>
      </w:pPr>
      <w:r w:rsidRPr="00701C2C">
        <w:rPr>
          <w:rFonts w:ascii="Raleway" w:eastAsia="Raleway" w:hAnsi="Raleway" w:cs="Raleway"/>
          <w:sz w:val="20"/>
          <w:szCs w:val="20"/>
          <w:lang w:val="es-ES"/>
        </w:rPr>
        <w:t>Los puntajes de su hijo(a) fueron los siguientes</w:t>
      </w:r>
      <w:r w:rsidR="00406905" w:rsidRPr="00701C2C">
        <w:rPr>
          <w:rFonts w:ascii="Raleway" w:eastAsia="Raleway" w:hAnsi="Raleway" w:cs="Raleway"/>
          <w:sz w:val="20"/>
          <w:szCs w:val="20"/>
          <w:lang w:val="es-ES"/>
        </w:rPr>
        <w:t>:</w:t>
      </w:r>
    </w:p>
    <w:p w14:paraId="23D49E69" w14:textId="77777777" w:rsidR="003925D8" w:rsidRPr="00701C2C" w:rsidRDefault="003925D8" w:rsidP="00EF64C6">
      <w:pPr>
        <w:spacing w:line="140" w:lineRule="exact"/>
        <w:rPr>
          <w:rFonts w:ascii="Calibri" w:eastAsia="Calibri" w:hAnsi="Calibri" w:cs="Calibri"/>
          <w:lang w:val="es-ES"/>
        </w:rPr>
      </w:pPr>
    </w:p>
    <w:tbl>
      <w:tblPr>
        <w:tblStyle w:val="a"/>
        <w:tblW w:w="10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5"/>
        <w:gridCol w:w="6525"/>
      </w:tblGrid>
      <w:tr w:rsidR="003925D8" w:rsidRPr="001358FB" w14:paraId="5BA6A3C7" w14:textId="77777777" w:rsidTr="00431D4B">
        <w:tc>
          <w:tcPr>
            <w:tcW w:w="42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DDD0A" w14:textId="7C1E0FD8" w:rsidR="003925D8" w:rsidRPr="00701C2C" w:rsidRDefault="00701C2C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lang w:val="es-ES"/>
              </w:rPr>
            </w:pPr>
            <w:r w:rsidRPr="00701C2C">
              <w:rPr>
                <w:rFonts w:ascii="Raleway" w:eastAsia="Raleway" w:hAnsi="Raleway" w:cs="Raleway"/>
                <w:b/>
                <w:lang w:val="es-ES"/>
              </w:rPr>
              <w:t>Nombre de la evaluación</w:t>
            </w:r>
          </w:p>
        </w:tc>
        <w:tc>
          <w:tcPr>
            <w:tcW w:w="65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6B9DA" w14:textId="77777777" w:rsidR="00701C2C" w:rsidRPr="00701C2C" w:rsidRDefault="00701C2C" w:rsidP="00701C2C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lang w:val="es-ES"/>
              </w:rPr>
            </w:pPr>
            <w:r w:rsidRPr="00701C2C">
              <w:rPr>
                <w:rFonts w:ascii="Raleway" w:eastAsia="Raleway" w:hAnsi="Raleway" w:cs="Raleway"/>
                <w:b/>
                <w:lang w:val="es-ES"/>
              </w:rPr>
              <w:t>Puntaje del estudiante en las expectativas básicas</w:t>
            </w:r>
          </w:p>
          <w:p w14:paraId="2E039CE4" w14:textId="4B74B490" w:rsidR="003925D8" w:rsidRPr="00701C2C" w:rsidRDefault="00701C2C" w:rsidP="00701C2C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lang w:val="es-ES"/>
              </w:rPr>
            </w:pPr>
            <w:r w:rsidRPr="00701C2C">
              <w:rPr>
                <w:rFonts w:ascii="Raleway" w:eastAsia="Raleway" w:hAnsi="Raleway" w:cs="Raleway"/>
                <w:b/>
                <w:lang w:val="es-ES"/>
              </w:rPr>
              <w:t xml:space="preserve"> (Precisión del contenido, síntesis de fuentes de información y explicación de la evidencia)</w:t>
            </w:r>
          </w:p>
        </w:tc>
      </w:tr>
      <w:tr w:rsidR="003925D8" w14:paraId="441F6410" w14:textId="77777777" w:rsidTr="00431D4B">
        <w:trPr>
          <w:trHeight w:val="555"/>
        </w:trPr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5F80A" w14:textId="5D27FB66" w:rsidR="003925D8" w:rsidRPr="00701C2C" w:rsidRDefault="00701C2C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  <w:lang w:val="es-ES"/>
              </w:rPr>
            </w:pPr>
            <w:r w:rsidRPr="00701C2C">
              <w:rPr>
                <w:rFonts w:ascii="Raleway" w:eastAsia="Raleway" w:hAnsi="Raleway" w:cs="Raleway"/>
                <w:sz w:val="20"/>
                <w:szCs w:val="20"/>
                <w:lang w:val="es-ES"/>
              </w:rPr>
              <w:t>¿Cómo dio forma la geografía a la vida en el pasado?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95CF0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[</w:t>
            </w:r>
            <w:r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>Core Criteria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]</w:t>
            </w:r>
          </w:p>
        </w:tc>
      </w:tr>
      <w:tr w:rsidR="003925D8" w14:paraId="698B1E61" w14:textId="77777777" w:rsidTr="00431D4B"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EA3D7" w14:textId="63645E84" w:rsidR="003925D8" w:rsidRPr="00701C2C" w:rsidRDefault="00701C2C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  <w:lang w:val="es-ES"/>
              </w:rPr>
            </w:pPr>
            <w:r w:rsidRPr="00701C2C">
              <w:rPr>
                <w:rFonts w:ascii="Raleway" w:eastAsia="Raleway" w:hAnsi="Raleway" w:cs="Raleway"/>
                <w:sz w:val="20"/>
                <w:szCs w:val="20"/>
                <w:lang w:val="es-ES"/>
              </w:rPr>
              <w:t>Causa y efecto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02367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[</w:t>
            </w:r>
            <w:r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>Core Criteria</w:t>
            </w: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]</w:t>
            </w:r>
          </w:p>
        </w:tc>
      </w:tr>
    </w:tbl>
    <w:p w14:paraId="191958AA" w14:textId="77777777" w:rsidR="003925D8" w:rsidRDefault="003925D8" w:rsidP="002703B9">
      <w:pPr>
        <w:spacing w:line="240" w:lineRule="auto"/>
        <w:ind w:left="-360" w:right="-360" w:hanging="187"/>
        <w:jc w:val="center"/>
        <w:rPr>
          <w:rFonts w:ascii="Questrial" w:eastAsia="Questrial" w:hAnsi="Questrial" w:cs="Questrial"/>
          <w:i/>
          <w:sz w:val="24"/>
          <w:szCs w:val="24"/>
        </w:rPr>
      </w:pPr>
    </w:p>
    <w:tbl>
      <w:tblPr>
        <w:tblStyle w:val="a0"/>
        <w:tblW w:w="109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2710"/>
        <w:gridCol w:w="2070"/>
        <w:gridCol w:w="1940"/>
        <w:gridCol w:w="1485"/>
        <w:gridCol w:w="1125"/>
      </w:tblGrid>
      <w:tr w:rsidR="003925D8" w:rsidRPr="001358FB" w14:paraId="38C4BAD6" w14:textId="77777777" w:rsidTr="00431D4B">
        <w:trPr>
          <w:trHeight w:val="312"/>
        </w:trPr>
        <w:tc>
          <w:tcPr>
            <w:tcW w:w="1094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3B09" w14:textId="4044F61C" w:rsidR="003925D8" w:rsidRPr="00701C2C" w:rsidRDefault="00701C2C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8"/>
                <w:szCs w:val="18"/>
                <w:lang w:val="es-ES"/>
              </w:rPr>
            </w:pPr>
            <w:r w:rsidRPr="00701C2C">
              <w:rPr>
                <w:rFonts w:ascii="Raleway" w:eastAsia="Raleway" w:hAnsi="Raleway" w:cs="Raleway"/>
                <w:b/>
                <w:sz w:val="18"/>
                <w:szCs w:val="18"/>
                <w:lang w:val="es-ES"/>
              </w:rPr>
              <w:t>Rúbrica común del Departamento de Educación de Virginia (VDOE)</w:t>
            </w:r>
          </w:p>
        </w:tc>
      </w:tr>
      <w:tr w:rsidR="003925D8" w14:paraId="7761C67A" w14:textId="77777777" w:rsidTr="00431D4B">
        <w:tc>
          <w:tcPr>
            <w:tcW w:w="16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733D" w14:textId="77777777" w:rsidR="003925D8" w:rsidRPr="00701C2C" w:rsidRDefault="003925D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8"/>
                <w:szCs w:val="18"/>
                <w:lang w:val="es-ES"/>
              </w:rPr>
            </w:pPr>
          </w:p>
        </w:tc>
        <w:tc>
          <w:tcPr>
            <w:tcW w:w="27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E0A6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12F4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DB88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AF6B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92DB" w14:textId="1B7FA022" w:rsidR="003925D8" w:rsidRPr="001358FB" w:rsidRDefault="00496EAC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6"/>
                <w:szCs w:val="16"/>
                <w:lang w:val="es-ES"/>
              </w:rPr>
            </w:pPr>
            <w:r w:rsidRPr="001358FB">
              <w:rPr>
                <w:rFonts w:ascii="Raleway" w:eastAsia="Raleway" w:hAnsi="Raleway" w:cs="Raleway"/>
                <w:b/>
                <w:sz w:val="16"/>
                <w:szCs w:val="16"/>
                <w:lang w:val="es-ES"/>
              </w:rPr>
              <w:t>Sin evidencia</w:t>
            </w:r>
          </w:p>
        </w:tc>
      </w:tr>
      <w:tr w:rsidR="003925D8" w:rsidRPr="0051111C" w14:paraId="0C33C059" w14:textId="77777777" w:rsidTr="00221A40">
        <w:trPr>
          <w:trHeight w:val="2733"/>
        </w:trPr>
        <w:tc>
          <w:tcPr>
            <w:tcW w:w="16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B76FA" w14:textId="0AD37A99" w:rsidR="003925D8" w:rsidRPr="007E0FFE" w:rsidRDefault="007E0FFE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  <w:lang w:val="es-ES"/>
              </w:rPr>
            </w:pPr>
            <w:r w:rsidRPr="007E0FFE">
              <w:rPr>
                <w:rFonts w:ascii="Raleway" w:eastAsia="Raleway" w:hAnsi="Raleway" w:cs="Raleway"/>
                <w:b/>
                <w:sz w:val="18"/>
                <w:szCs w:val="18"/>
                <w:lang w:val="es-ES"/>
              </w:rPr>
              <w:t>Expectativas principales</w:t>
            </w:r>
          </w:p>
          <w:p w14:paraId="2A202EA9" w14:textId="07FDB5C1" w:rsidR="003925D8" w:rsidRPr="007E0FFE" w:rsidRDefault="007E0FFE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rFonts w:ascii="Raleway" w:eastAsia="Raleway" w:hAnsi="Raleway" w:cs="Raleway"/>
                <w:sz w:val="18"/>
                <w:szCs w:val="18"/>
                <w:lang w:val="es-ES"/>
              </w:rPr>
            </w:pPr>
            <w:r w:rsidRPr="007E0FFE">
              <w:rPr>
                <w:rFonts w:ascii="Raleway" w:eastAsia="Raleway" w:hAnsi="Raleway" w:cs="Raleway"/>
                <w:sz w:val="18"/>
                <w:szCs w:val="18"/>
                <w:lang w:val="es-ES"/>
              </w:rPr>
              <w:t>Exactitud del contenido</w:t>
            </w:r>
          </w:p>
          <w:p w14:paraId="2BD54E85" w14:textId="77777777" w:rsidR="00DD5168" w:rsidRDefault="007E0FFE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rFonts w:ascii="Raleway" w:eastAsia="Raleway" w:hAnsi="Raleway" w:cs="Raleway"/>
                <w:sz w:val="18"/>
                <w:szCs w:val="18"/>
                <w:lang w:val="es-ES"/>
              </w:rPr>
            </w:pPr>
            <w:r w:rsidRPr="007E0FFE">
              <w:rPr>
                <w:rFonts w:ascii="Raleway" w:eastAsia="Raleway" w:hAnsi="Raleway" w:cs="Raleway"/>
                <w:sz w:val="18"/>
                <w:szCs w:val="18"/>
                <w:lang w:val="es-ES"/>
              </w:rPr>
              <w:t>Síntesis de fuentes de información</w:t>
            </w:r>
          </w:p>
          <w:p w14:paraId="48A2F491" w14:textId="734B68C7" w:rsidR="003925D8" w:rsidRPr="007E0FFE" w:rsidRDefault="00DD5168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rFonts w:ascii="Raleway" w:eastAsia="Raleway" w:hAnsi="Raleway" w:cs="Raleway"/>
                <w:sz w:val="18"/>
                <w:szCs w:val="18"/>
                <w:lang w:val="es-ES"/>
              </w:rPr>
            </w:pPr>
            <w:r w:rsidRPr="00DD5168">
              <w:rPr>
                <w:rFonts w:ascii="Raleway" w:eastAsia="Raleway" w:hAnsi="Raleway" w:cs="Raleway"/>
                <w:sz w:val="18"/>
                <w:szCs w:val="18"/>
                <w:lang w:val="es-ES"/>
              </w:rPr>
              <w:t>Explicación de la evidencia</w:t>
            </w: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2CE7" w14:textId="11D9C129" w:rsidR="003925D8" w:rsidRPr="00494D60" w:rsidRDefault="00494D60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 w:rsidRPr="00494D60"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Identificó, analizó e interpretó fuentes de información para </w:t>
            </w:r>
            <w:r w:rsidR="00064E19"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comprender y </w:t>
            </w:r>
            <w:r w:rsidRPr="00494D60">
              <w:rPr>
                <w:rFonts w:ascii="Raleway" w:eastAsia="Raleway" w:hAnsi="Raleway" w:cs="Raleway"/>
                <w:sz w:val="16"/>
                <w:szCs w:val="16"/>
                <w:lang w:val="es-ES"/>
              </w:rPr>
              <w:t>de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mostrar</w:t>
            </w:r>
            <w:r w:rsidR="00507AA0"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 en profundidad el contenido.</w:t>
            </w:r>
          </w:p>
          <w:p w14:paraId="790065AB" w14:textId="77777777" w:rsidR="003925D8" w:rsidRPr="00494D60" w:rsidRDefault="003925D8" w:rsidP="00221A40">
            <w:pPr>
              <w:widowControl w:val="0"/>
              <w:spacing w:line="180" w:lineRule="exact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</w:p>
          <w:p w14:paraId="1F494377" w14:textId="272B1D84" w:rsidR="003925D8" w:rsidRPr="001358FB" w:rsidRDefault="001358FB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Integró evidencia</w:t>
            </w:r>
            <w:r w:rsidRPr="001358FB"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 de múltiples fuentes de información para determinar las características de las personas, lugares, eventos o conceptos.</w:t>
            </w:r>
          </w:p>
          <w:p w14:paraId="58ADE6E6" w14:textId="77777777" w:rsidR="003925D8" w:rsidRPr="001358FB" w:rsidRDefault="003925D8" w:rsidP="00221A40">
            <w:pPr>
              <w:widowControl w:val="0"/>
              <w:spacing w:line="180" w:lineRule="exact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</w:p>
          <w:p w14:paraId="227FE803" w14:textId="318FA1E8" w:rsidR="003925D8" w:rsidRPr="001358FB" w:rsidRDefault="001358FB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Utilizó </w:t>
            </w:r>
            <w:r w:rsidRPr="001358FB">
              <w:rPr>
                <w:rFonts w:ascii="Raleway" w:eastAsia="Raleway" w:hAnsi="Raleway" w:cs="Raleway"/>
                <w:sz w:val="16"/>
                <w:szCs w:val="16"/>
                <w:lang w:val="es-ES"/>
              </w:rPr>
              <w:t>Información para desarrollar, apoyar o refinar consistentemente la explicación o declaración.</w:t>
            </w:r>
          </w:p>
        </w:tc>
        <w:tc>
          <w:tcPr>
            <w:tcW w:w="2070" w:type="dxa"/>
          </w:tcPr>
          <w:p w14:paraId="0325159B" w14:textId="50D2154E" w:rsidR="003925D8" w:rsidRDefault="007D0BCA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 w:rsidRPr="007D0BCA">
              <w:rPr>
                <w:rFonts w:ascii="Raleway" w:eastAsia="Raleway" w:hAnsi="Raleway" w:cs="Raleway"/>
                <w:sz w:val="16"/>
                <w:szCs w:val="16"/>
                <w:lang w:val="es-ES"/>
              </w:rPr>
              <w:t>Analiz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ó</w:t>
            </w:r>
            <w:r w:rsidRPr="007D0BCA"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 e interpret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ó</w:t>
            </w:r>
            <w:r w:rsidRPr="007D0BCA"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 las fuentes de información para comprender el contenido específico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.</w:t>
            </w:r>
          </w:p>
          <w:p w14:paraId="26882D20" w14:textId="77777777" w:rsidR="007D0BCA" w:rsidRPr="007D0BCA" w:rsidRDefault="007D0BCA" w:rsidP="00221A40">
            <w:pPr>
              <w:widowControl w:val="0"/>
              <w:spacing w:line="180" w:lineRule="exact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</w:p>
          <w:p w14:paraId="4EFC1297" w14:textId="0DF11159" w:rsidR="003925D8" w:rsidRDefault="007D0BCA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Recopiló y clasificó i</w:t>
            </w:r>
            <w:r w:rsidRPr="007D0BCA">
              <w:rPr>
                <w:rFonts w:ascii="Raleway" w:eastAsia="Raleway" w:hAnsi="Raleway" w:cs="Raleway"/>
                <w:sz w:val="16"/>
                <w:szCs w:val="16"/>
                <w:lang w:val="es-ES"/>
              </w:rPr>
              <w:t>nformación para secuenciar eventos y separar hechos de opiniones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.</w:t>
            </w:r>
          </w:p>
          <w:p w14:paraId="743343C4" w14:textId="77777777" w:rsidR="007D0BCA" w:rsidRPr="007D0BCA" w:rsidRDefault="007D0BCA" w:rsidP="00221A40">
            <w:pPr>
              <w:widowControl w:val="0"/>
              <w:spacing w:line="180" w:lineRule="exact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</w:p>
          <w:p w14:paraId="376216C1" w14:textId="73EFB0B1" w:rsidR="003925D8" w:rsidRPr="007D0BCA" w:rsidRDefault="007D0BCA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Utilizó i</w:t>
            </w:r>
            <w:r w:rsidRPr="007D0BCA">
              <w:rPr>
                <w:rFonts w:ascii="Raleway" w:eastAsia="Raleway" w:hAnsi="Raleway" w:cs="Raleway"/>
                <w:sz w:val="16"/>
                <w:szCs w:val="16"/>
                <w:lang w:val="es-ES"/>
              </w:rPr>
              <w:t>nformación para desarrollar y apoyar una explicación o declaración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.</w:t>
            </w:r>
          </w:p>
        </w:tc>
        <w:tc>
          <w:tcPr>
            <w:tcW w:w="1940" w:type="dxa"/>
          </w:tcPr>
          <w:p w14:paraId="7A595647" w14:textId="272BB129" w:rsidR="003925D8" w:rsidRDefault="007D0BCA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Utilizó </w:t>
            </w:r>
            <w:r w:rsidRPr="007D0BCA"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información 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de fuentes </w:t>
            </w:r>
            <w:r w:rsidRPr="007D0BCA">
              <w:rPr>
                <w:rFonts w:ascii="Raleway" w:eastAsia="Raleway" w:hAnsi="Raleway" w:cs="Raleway"/>
                <w:sz w:val="16"/>
                <w:szCs w:val="16"/>
                <w:lang w:val="es-ES"/>
              </w:rPr>
              <w:t>para comprender conceptos, personas, lugares o eventos</w:t>
            </w:r>
            <w:r w:rsidR="001C6B0D">
              <w:rPr>
                <w:rFonts w:ascii="Raleway" w:eastAsia="Raleway" w:hAnsi="Raleway" w:cs="Raleway"/>
                <w:sz w:val="16"/>
                <w:szCs w:val="16"/>
                <w:lang w:val="es-ES"/>
              </w:rPr>
              <w:t>.</w:t>
            </w:r>
          </w:p>
          <w:p w14:paraId="52382E96" w14:textId="77777777" w:rsidR="001C6B0D" w:rsidRPr="007D0BCA" w:rsidRDefault="001C6B0D" w:rsidP="00221A40">
            <w:pPr>
              <w:widowControl w:val="0"/>
              <w:spacing w:line="180" w:lineRule="exact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</w:p>
          <w:p w14:paraId="504FE3F1" w14:textId="0019E184" w:rsidR="003925D8" w:rsidRPr="001C6B0D" w:rsidRDefault="001C6B0D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C</w:t>
            </w:r>
            <w:r w:rsidRPr="001C6B0D">
              <w:rPr>
                <w:rFonts w:ascii="Raleway" w:eastAsia="Raleway" w:hAnsi="Raleway" w:cs="Raleway"/>
                <w:sz w:val="16"/>
                <w:szCs w:val="16"/>
                <w:lang w:val="es-ES"/>
              </w:rPr>
              <w:t>lasific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ó información</w:t>
            </w:r>
            <w:r w:rsidRPr="001C6B0D"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, 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secuenció los eventos y separó los hechos de la opinión.</w:t>
            </w:r>
          </w:p>
          <w:p w14:paraId="23E88206" w14:textId="77777777" w:rsidR="003925D8" w:rsidRPr="001C6B0D" w:rsidRDefault="003925D8" w:rsidP="00221A40">
            <w:pPr>
              <w:widowControl w:val="0"/>
              <w:spacing w:line="180" w:lineRule="exact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</w:p>
          <w:p w14:paraId="29D0E21E" w14:textId="7D8FD124" w:rsidR="001C6B0D" w:rsidRPr="001C6B0D" w:rsidRDefault="001C6B0D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Utilizó i</w:t>
            </w:r>
            <w:r w:rsidRPr="001C6B0D">
              <w:rPr>
                <w:rFonts w:ascii="Raleway" w:eastAsia="Raleway" w:hAnsi="Raleway" w:cs="Raleway"/>
                <w:sz w:val="16"/>
                <w:szCs w:val="16"/>
                <w:lang w:val="es-ES"/>
              </w:rPr>
              <w:t>nformación para apoyar una explicación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.</w:t>
            </w:r>
          </w:p>
        </w:tc>
        <w:tc>
          <w:tcPr>
            <w:tcW w:w="1485" w:type="dxa"/>
          </w:tcPr>
          <w:p w14:paraId="4D7F6CBE" w14:textId="05D660FC" w:rsidR="003925D8" w:rsidRPr="0051111C" w:rsidRDefault="0051111C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 w:rsidRPr="0051111C">
              <w:rPr>
                <w:rFonts w:ascii="Raleway" w:eastAsia="Raleway" w:hAnsi="Raleway" w:cs="Raleway"/>
                <w:sz w:val="16"/>
                <w:szCs w:val="16"/>
                <w:lang w:val="es-ES"/>
              </w:rPr>
              <w:t>Utilizó fuentes de información p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ara comprender el contenido.</w:t>
            </w:r>
          </w:p>
          <w:p w14:paraId="2C7B98AE" w14:textId="77777777" w:rsidR="003925D8" w:rsidRPr="0051111C" w:rsidRDefault="003925D8" w:rsidP="00221A40">
            <w:pPr>
              <w:widowControl w:val="0"/>
              <w:spacing w:line="180" w:lineRule="exact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</w:p>
          <w:p w14:paraId="1C9D1505" w14:textId="529678C6" w:rsidR="003925D8" w:rsidRPr="0051111C" w:rsidRDefault="0051111C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 w:rsidRPr="0051111C">
              <w:rPr>
                <w:rFonts w:ascii="Raleway" w:eastAsia="Raleway" w:hAnsi="Raleway" w:cs="Raleway"/>
                <w:sz w:val="16"/>
                <w:szCs w:val="16"/>
                <w:lang w:val="es-ES"/>
              </w:rPr>
              <w:t>Separó los hechos de l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a opinión.</w:t>
            </w:r>
          </w:p>
          <w:p w14:paraId="513C1112" w14:textId="77777777" w:rsidR="003925D8" w:rsidRPr="0051111C" w:rsidRDefault="003925D8" w:rsidP="00221A40">
            <w:pPr>
              <w:widowControl w:val="0"/>
              <w:spacing w:line="180" w:lineRule="exact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</w:p>
          <w:p w14:paraId="0867B87C" w14:textId="10DE103F" w:rsidR="003925D8" w:rsidRPr="0051111C" w:rsidRDefault="0051111C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  <w:r w:rsidRPr="0051111C">
              <w:rPr>
                <w:rFonts w:ascii="Raleway" w:eastAsia="Raleway" w:hAnsi="Raleway" w:cs="Raleway"/>
                <w:sz w:val="16"/>
                <w:szCs w:val="16"/>
                <w:lang w:val="es-ES"/>
              </w:rPr>
              <w:t>Identificó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 xml:space="preserve"> </w:t>
            </w:r>
            <w:r w:rsidRPr="0051111C">
              <w:rPr>
                <w:rFonts w:ascii="Raleway" w:eastAsia="Raleway" w:hAnsi="Raleway" w:cs="Raleway"/>
                <w:sz w:val="16"/>
                <w:szCs w:val="16"/>
                <w:lang w:val="es-ES"/>
              </w:rPr>
              <w:t>información para apoyar u</w:t>
            </w:r>
            <w:r>
              <w:rPr>
                <w:rFonts w:ascii="Raleway" w:eastAsia="Raleway" w:hAnsi="Raleway" w:cs="Raleway"/>
                <w:sz w:val="16"/>
                <w:szCs w:val="16"/>
                <w:lang w:val="es-ES"/>
              </w:rPr>
              <w:t>na explicación.</w:t>
            </w:r>
          </w:p>
        </w:tc>
        <w:tc>
          <w:tcPr>
            <w:tcW w:w="1125" w:type="dxa"/>
          </w:tcPr>
          <w:p w14:paraId="0E1D1177" w14:textId="77777777" w:rsidR="003925D8" w:rsidRPr="0051111C" w:rsidRDefault="003925D8">
            <w:pPr>
              <w:spacing w:after="160" w:line="259" w:lineRule="auto"/>
              <w:rPr>
                <w:rFonts w:ascii="Raleway" w:eastAsia="Raleway" w:hAnsi="Raleway" w:cs="Raleway"/>
                <w:sz w:val="16"/>
                <w:szCs w:val="16"/>
                <w:lang w:val="es-ES"/>
              </w:rPr>
            </w:pPr>
          </w:p>
        </w:tc>
      </w:tr>
    </w:tbl>
    <w:p w14:paraId="3866E010" w14:textId="77777777" w:rsidR="003925D8" w:rsidRPr="0051111C" w:rsidRDefault="003925D8" w:rsidP="00EF64C6">
      <w:pPr>
        <w:spacing w:line="180" w:lineRule="exact"/>
        <w:rPr>
          <w:rFonts w:ascii="Calibri" w:eastAsia="Calibri" w:hAnsi="Calibri" w:cs="Calibri"/>
          <w:lang w:val="es-ES"/>
        </w:rPr>
      </w:pPr>
    </w:p>
    <w:p w14:paraId="5DAE9576" w14:textId="39948C7A" w:rsidR="003925D8" w:rsidRPr="002703B9" w:rsidRDefault="00E43B4D" w:rsidP="00EF64C6">
      <w:pPr>
        <w:spacing w:line="240" w:lineRule="auto"/>
        <w:rPr>
          <w:rFonts w:ascii="Raleway" w:eastAsia="Raleway" w:hAnsi="Raleway" w:cs="Raleway"/>
          <w:sz w:val="20"/>
          <w:szCs w:val="20"/>
          <w:lang w:val="es-ES"/>
        </w:rPr>
      </w:pPr>
      <w:r w:rsidRPr="00E43B4D">
        <w:rPr>
          <w:rFonts w:ascii="Raleway" w:eastAsia="Raleway" w:hAnsi="Raleway" w:cs="Raleway"/>
          <w:sz w:val="20"/>
          <w:szCs w:val="20"/>
          <w:lang w:val="es-ES"/>
        </w:rPr>
        <w:t>Para obtener más información sobre el proceso de evaluación alternativo en Estudios</w:t>
      </w:r>
      <w:r>
        <w:rPr>
          <w:rFonts w:ascii="Raleway" w:eastAsia="Raleway" w:hAnsi="Raleway" w:cs="Raleway"/>
          <w:sz w:val="20"/>
          <w:szCs w:val="20"/>
          <w:lang w:val="es-ES"/>
        </w:rPr>
        <w:t xml:space="preserve"> Sociales</w:t>
      </w:r>
      <w:r w:rsidR="002703B9">
        <w:rPr>
          <w:rFonts w:ascii="Raleway" w:eastAsia="Raleway" w:hAnsi="Raleway" w:cs="Raleway"/>
          <w:sz w:val="20"/>
          <w:szCs w:val="20"/>
          <w:lang w:val="es-ES"/>
        </w:rPr>
        <w:t xml:space="preserve">, puede visitar el sitio web de la Oficina de Estudios Sociales en </w:t>
      </w:r>
      <w:r w:rsidR="00406905" w:rsidRPr="00E43B4D">
        <w:rPr>
          <w:rFonts w:ascii="Raleway" w:eastAsia="Raleway" w:hAnsi="Raleway" w:cs="Raleway"/>
          <w:sz w:val="20"/>
          <w:szCs w:val="20"/>
          <w:lang w:val="es-ES"/>
        </w:rPr>
        <w:t>(</w:t>
      </w:r>
      <w:hyperlink r:id="rId7">
        <w:r w:rsidR="00406905" w:rsidRPr="00E43B4D">
          <w:rPr>
            <w:rFonts w:ascii="Raleway" w:eastAsia="Raleway" w:hAnsi="Raleway" w:cs="Raleway"/>
            <w:color w:val="1155CC"/>
            <w:sz w:val="20"/>
            <w:szCs w:val="20"/>
            <w:u w:val="single"/>
            <w:lang w:val="es-ES"/>
          </w:rPr>
          <w:t>https://www.apsva.us/social-studies/alternative-assessments</w:t>
        </w:r>
      </w:hyperlink>
      <w:r w:rsidR="00406905" w:rsidRPr="00E43B4D">
        <w:rPr>
          <w:rFonts w:ascii="Raleway" w:eastAsia="Raleway" w:hAnsi="Raleway" w:cs="Raleway"/>
          <w:sz w:val="20"/>
          <w:szCs w:val="20"/>
          <w:lang w:val="es-ES"/>
        </w:rPr>
        <w:t xml:space="preserve">). </w:t>
      </w:r>
      <w:r w:rsidR="002703B9" w:rsidRPr="002703B9">
        <w:rPr>
          <w:rFonts w:ascii="Raleway" w:eastAsia="Raleway" w:hAnsi="Raleway" w:cs="Raleway"/>
          <w:sz w:val="20"/>
          <w:szCs w:val="20"/>
          <w:lang w:val="es-ES"/>
        </w:rPr>
        <w:t>Si tiene preguntas sobre el desempeño de su hijo(a) estudiant</w:t>
      </w:r>
      <w:r w:rsidR="002703B9">
        <w:rPr>
          <w:rFonts w:ascii="Raleway" w:eastAsia="Raleway" w:hAnsi="Raleway" w:cs="Raleway"/>
          <w:sz w:val="20"/>
          <w:szCs w:val="20"/>
          <w:lang w:val="es-ES"/>
        </w:rPr>
        <w:t>e en esta evaluación, comuníquese con su maestro del aula.</w:t>
      </w:r>
    </w:p>
    <w:p w14:paraId="0DA8ACEE" w14:textId="77777777" w:rsidR="003925D8" w:rsidRPr="002703B9" w:rsidRDefault="003925D8" w:rsidP="002703B9">
      <w:pPr>
        <w:spacing w:line="160" w:lineRule="exact"/>
        <w:rPr>
          <w:rFonts w:ascii="Raleway" w:eastAsia="Raleway" w:hAnsi="Raleway" w:cs="Raleway"/>
          <w:sz w:val="20"/>
          <w:szCs w:val="20"/>
          <w:lang w:val="es-ES"/>
        </w:rPr>
      </w:pPr>
    </w:p>
    <w:p w14:paraId="2AB7E947" w14:textId="77777777" w:rsidR="002703B9" w:rsidRDefault="002703B9">
      <w:pPr>
        <w:rPr>
          <w:rFonts w:ascii="Raleway" w:eastAsia="Raleway" w:hAnsi="Raleway" w:cs="Raleway"/>
          <w:sz w:val="20"/>
          <w:szCs w:val="20"/>
        </w:rPr>
      </w:pPr>
      <w:r w:rsidRPr="002703B9">
        <w:rPr>
          <w:rFonts w:ascii="Raleway" w:eastAsia="Raleway" w:hAnsi="Raleway" w:cs="Raleway"/>
          <w:sz w:val="20"/>
          <w:szCs w:val="20"/>
          <w:lang w:val="es-ES"/>
        </w:rPr>
        <w:t>Atentamente</w:t>
      </w:r>
      <w:r w:rsidR="00406905">
        <w:rPr>
          <w:rFonts w:ascii="Raleway" w:eastAsia="Raleway" w:hAnsi="Raleway" w:cs="Raleway"/>
          <w:sz w:val="20"/>
          <w:szCs w:val="20"/>
        </w:rPr>
        <w:t>,</w:t>
      </w:r>
    </w:p>
    <w:p w14:paraId="1AFEF0DE" w14:textId="2312FE71" w:rsidR="003925D8" w:rsidRDefault="00406905" w:rsidP="002703B9">
      <w:pPr>
        <w:spacing w:line="160" w:lineRule="exact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 </w:t>
      </w:r>
    </w:p>
    <w:p w14:paraId="416B3649" w14:textId="77777777" w:rsidR="003925D8" w:rsidRDefault="00406905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Kerri Hirsch</w:t>
      </w:r>
    </w:p>
    <w:p w14:paraId="490E6CDB" w14:textId="320B5360" w:rsidR="003925D8" w:rsidRDefault="002703B9">
      <w:pPr>
        <w:rPr>
          <w:rFonts w:ascii="Raleway" w:eastAsia="Raleway" w:hAnsi="Raleway" w:cs="Raleway"/>
          <w:sz w:val="20"/>
          <w:szCs w:val="20"/>
          <w:lang w:val="es-ES"/>
        </w:rPr>
      </w:pPr>
      <w:r w:rsidRPr="002703B9">
        <w:rPr>
          <w:rFonts w:ascii="Raleway" w:eastAsia="Raleway" w:hAnsi="Raleway" w:cs="Raleway"/>
          <w:sz w:val="20"/>
          <w:szCs w:val="20"/>
          <w:lang w:val="es-ES"/>
        </w:rPr>
        <w:t>Supervisora del Programa de Estudios Sociales</w:t>
      </w:r>
      <w:r w:rsidR="00406905" w:rsidRPr="002703B9">
        <w:rPr>
          <w:rFonts w:ascii="Raleway" w:eastAsia="Raleway" w:hAnsi="Raleway" w:cs="Raleway"/>
          <w:sz w:val="20"/>
          <w:szCs w:val="20"/>
          <w:lang w:val="es-ES"/>
        </w:rPr>
        <w:t xml:space="preserve"> K-12</w:t>
      </w:r>
    </w:p>
    <w:p w14:paraId="778A4EF5" w14:textId="4353CF66" w:rsidR="00E433E5" w:rsidRPr="00E433E5" w:rsidRDefault="00E433E5" w:rsidP="00E433E5">
      <w:pPr>
        <w:jc w:val="right"/>
        <w:rPr>
          <w:rFonts w:ascii="Raleway" w:eastAsia="Raleway" w:hAnsi="Raleway" w:cs="Raleway"/>
          <w:sz w:val="15"/>
          <w:szCs w:val="15"/>
          <w:lang w:val="en-US"/>
        </w:rPr>
      </w:pPr>
      <w:r w:rsidRPr="00E433E5">
        <w:rPr>
          <w:rFonts w:ascii="Raleway" w:eastAsia="Raleway" w:hAnsi="Raleway" w:cs="Raleway"/>
          <w:sz w:val="15"/>
          <w:szCs w:val="15"/>
          <w:lang w:val="en-US"/>
        </w:rPr>
        <w:t>6th Grade World History Performance Assessment Score Report 1</w:t>
      </w:r>
      <w:r w:rsidRPr="00E433E5">
        <w:rPr>
          <w:rFonts w:ascii="Raleway" w:eastAsia="Raleway" w:hAnsi="Raleway" w:cs="Raleway"/>
          <w:sz w:val="15"/>
          <w:szCs w:val="15"/>
          <w:vertAlign w:val="superscript"/>
          <w:lang w:val="en-US"/>
        </w:rPr>
        <w:t>st</w:t>
      </w:r>
      <w:r w:rsidRPr="00E433E5">
        <w:rPr>
          <w:rFonts w:ascii="Raleway" w:eastAsia="Raleway" w:hAnsi="Raleway" w:cs="Raleway"/>
          <w:sz w:val="15"/>
          <w:szCs w:val="15"/>
          <w:lang w:val="en-US"/>
        </w:rPr>
        <w:t xml:space="preserve"> Semester SY 2020-2021-0</w:t>
      </w:r>
      <w:r w:rsidR="00253CFE">
        <w:rPr>
          <w:rFonts w:ascii="Raleway" w:eastAsia="Raleway" w:hAnsi="Raleway" w:cs="Raleway"/>
          <w:sz w:val="15"/>
          <w:szCs w:val="15"/>
          <w:lang w:val="en-US"/>
        </w:rPr>
        <w:t>203</w:t>
      </w:r>
      <w:r w:rsidRPr="00E433E5">
        <w:rPr>
          <w:rFonts w:ascii="Raleway" w:eastAsia="Raleway" w:hAnsi="Raleway" w:cs="Raleway"/>
          <w:sz w:val="15"/>
          <w:szCs w:val="15"/>
          <w:lang w:val="en-US"/>
        </w:rPr>
        <w:t>22 Spanish</w:t>
      </w:r>
    </w:p>
    <w:sectPr w:rsidR="00E433E5" w:rsidRPr="00E433E5" w:rsidSect="00E433E5">
      <w:headerReference w:type="default" r:id="rId8"/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EDCB" w14:textId="77777777" w:rsidR="00182217" w:rsidRDefault="00182217">
      <w:pPr>
        <w:spacing w:line="240" w:lineRule="auto"/>
      </w:pPr>
      <w:r>
        <w:separator/>
      </w:r>
    </w:p>
  </w:endnote>
  <w:endnote w:type="continuationSeparator" w:id="0">
    <w:p w14:paraId="2AD048AB" w14:textId="77777777" w:rsidR="00182217" w:rsidRDefault="00182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Calibri"/>
    <w:panose1 w:val="020B0604020202020204"/>
    <w:charset w:val="4D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Raleway"/>
    <w:panose1 w:val="020B0604020202020204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9DD7" w14:textId="77777777" w:rsidR="00182217" w:rsidRDefault="00182217">
      <w:pPr>
        <w:spacing w:line="240" w:lineRule="auto"/>
      </w:pPr>
      <w:r>
        <w:separator/>
      </w:r>
    </w:p>
  </w:footnote>
  <w:footnote w:type="continuationSeparator" w:id="0">
    <w:p w14:paraId="0844F34D" w14:textId="77777777" w:rsidR="00182217" w:rsidRDefault="00182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7688" w14:textId="77777777" w:rsidR="003925D8" w:rsidRDefault="00406905">
    <w:pPr>
      <w:keepLines/>
      <w:widowControl w:val="0"/>
      <w:spacing w:line="240" w:lineRule="auto"/>
      <w:ind w:left="2160" w:firstLine="450"/>
      <w:rPr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D89937A" wp14:editId="6C6D3C36">
          <wp:simplePos x="0" y="0"/>
          <wp:positionH relativeFrom="column">
            <wp:posOffset>13734</wp:posOffset>
          </wp:positionH>
          <wp:positionV relativeFrom="paragraph">
            <wp:posOffset>-214674</wp:posOffset>
          </wp:positionV>
          <wp:extent cx="1528763" cy="71792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717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2276"/>
    <w:multiLevelType w:val="multilevel"/>
    <w:tmpl w:val="97CCE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73562E"/>
    <w:multiLevelType w:val="multilevel"/>
    <w:tmpl w:val="F1142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8D6367"/>
    <w:multiLevelType w:val="multilevel"/>
    <w:tmpl w:val="6BEEE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D8"/>
    <w:rsid w:val="00064E19"/>
    <w:rsid w:val="001358FB"/>
    <w:rsid w:val="00182217"/>
    <w:rsid w:val="001C6B0D"/>
    <w:rsid w:val="00221A40"/>
    <w:rsid w:val="00253CFE"/>
    <w:rsid w:val="002703B9"/>
    <w:rsid w:val="003925D8"/>
    <w:rsid w:val="003E7563"/>
    <w:rsid w:val="00406905"/>
    <w:rsid w:val="00431D4B"/>
    <w:rsid w:val="00463437"/>
    <w:rsid w:val="00494D60"/>
    <w:rsid w:val="00496EAC"/>
    <w:rsid w:val="00507AA0"/>
    <w:rsid w:val="0051111C"/>
    <w:rsid w:val="00591FF1"/>
    <w:rsid w:val="00661B28"/>
    <w:rsid w:val="00701C2C"/>
    <w:rsid w:val="00792C9D"/>
    <w:rsid w:val="007D0BCA"/>
    <w:rsid w:val="007E0FFE"/>
    <w:rsid w:val="007F4B06"/>
    <w:rsid w:val="0081492B"/>
    <w:rsid w:val="008448DF"/>
    <w:rsid w:val="009B5C22"/>
    <w:rsid w:val="00B02CFE"/>
    <w:rsid w:val="00B17FCC"/>
    <w:rsid w:val="00C31673"/>
    <w:rsid w:val="00DD5168"/>
    <w:rsid w:val="00E433E5"/>
    <w:rsid w:val="00E43B4D"/>
    <w:rsid w:val="00EF64C6"/>
    <w:rsid w:val="00F41490"/>
    <w:rsid w:val="00F660CA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22B9"/>
  <w15:docId w15:val="{8C9F762D-8953-3243-BE49-6E3BCFC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F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F1"/>
  </w:style>
  <w:style w:type="paragraph" w:styleId="Footer">
    <w:name w:val="footer"/>
    <w:basedOn w:val="Normal"/>
    <w:link w:val="FooterChar"/>
    <w:uiPriority w:val="99"/>
    <w:unhideWhenUsed/>
    <w:rsid w:val="00591F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sva.us/social-studies/alternative-assess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Stella</dc:creator>
  <cp:lastModifiedBy>Hirsch, Kerri</cp:lastModifiedBy>
  <cp:revision>2</cp:revision>
  <dcterms:created xsi:type="dcterms:W3CDTF">2022-04-01T14:08:00Z</dcterms:created>
  <dcterms:modified xsi:type="dcterms:W3CDTF">2022-04-01T14:08:00Z</dcterms:modified>
</cp:coreProperties>
</file>