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C3E5" w14:textId="77777777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5745F19F" w14:textId="77777777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31533AE7" w14:textId="69391293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4D8A79A1" w14:textId="5468E25D" w:rsidR="00A06666" w:rsidRDefault="00A06666">
      <w:pPr>
        <w:rPr>
          <w:rFonts w:ascii="Raleway" w:eastAsia="Raleway" w:hAnsi="Raleway" w:cs="Raleway"/>
          <w:sz w:val="20"/>
          <w:szCs w:val="20"/>
        </w:rPr>
      </w:pPr>
    </w:p>
    <w:p w14:paraId="56C0F18F" w14:textId="42FFEABE" w:rsidR="00A06666" w:rsidRDefault="00A06666">
      <w:pPr>
        <w:rPr>
          <w:rFonts w:ascii="Raleway" w:eastAsia="Raleway" w:hAnsi="Raleway" w:cs="Raleway"/>
          <w:sz w:val="20"/>
          <w:szCs w:val="20"/>
        </w:rPr>
      </w:pPr>
    </w:p>
    <w:p w14:paraId="61077719" w14:textId="70A1ECA2" w:rsidR="00A8788F" w:rsidRDefault="00863DD2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  <w:lang w:val="mn-MN"/>
        </w:rPr>
        <w:t>Эрхэм хүндэт</w:t>
      </w:r>
      <w:r w:rsidR="00843A83">
        <w:rPr>
          <w:rFonts w:ascii="Raleway" w:eastAsia="Raleway" w:hAnsi="Raleway" w:cs="Raleway"/>
          <w:sz w:val="20"/>
          <w:szCs w:val="20"/>
        </w:rPr>
        <w:t xml:space="preserve"> </w:t>
      </w:r>
      <w:r w:rsidR="00843A83" w:rsidRPr="00863DD2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  <w:lang w:val="mn-MN"/>
        </w:rPr>
        <w:t>Овог</w:t>
      </w:r>
      <w:r w:rsidR="00843A83" w:rsidRPr="00863DD2">
        <w:rPr>
          <w:rFonts w:ascii="Raleway" w:eastAsia="Raleway" w:hAnsi="Raleway" w:cs="Raleway"/>
          <w:b/>
          <w:sz w:val="20"/>
          <w:szCs w:val="20"/>
          <w:highlight w:val="yellow"/>
        </w:rPr>
        <w:t>]</w:t>
      </w:r>
      <w:r w:rsidR="00843A83" w:rsidRPr="00863DD2">
        <w:rPr>
          <w:rFonts w:ascii="Raleway" w:eastAsia="Raleway" w:hAnsi="Raleway" w:cs="Raleway"/>
          <w:b/>
          <w:sz w:val="20"/>
          <w:szCs w:val="20"/>
        </w:rPr>
        <w:t xml:space="preserve"> </w:t>
      </w:r>
      <w:r w:rsidR="00843A83" w:rsidRPr="00863DD2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  <w:lang w:val="mn-MN"/>
        </w:rPr>
        <w:t>Нэр</w:t>
      </w:r>
      <w:r w:rsidR="00843A83" w:rsidRPr="00863DD2">
        <w:rPr>
          <w:rFonts w:ascii="Raleway" w:eastAsia="Raleway" w:hAnsi="Raleway" w:cs="Raleway"/>
          <w:b/>
          <w:sz w:val="20"/>
          <w:szCs w:val="20"/>
          <w:highlight w:val="yellow"/>
        </w:rPr>
        <w:t>]</w:t>
      </w:r>
      <w:r>
        <w:rPr>
          <w:rFonts w:ascii="Raleway" w:eastAsia="Raleway" w:hAnsi="Raleway" w:cs="Raleway"/>
          <w:b/>
          <w:sz w:val="20"/>
          <w:szCs w:val="20"/>
          <w:lang w:val="mn-MN"/>
        </w:rPr>
        <w:t>-ий эцэг эх</w:t>
      </w:r>
      <w:r>
        <w:rPr>
          <w:rFonts w:ascii="Raleway" w:eastAsia="Raleway" w:hAnsi="Raleway" w:cs="Raleway"/>
          <w:b/>
          <w:sz w:val="20"/>
          <w:szCs w:val="20"/>
          <w:lang w:val="en-US"/>
        </w:rPr>
        <w:t>/</w:t>
      </w:r>
      <w:r>
        <w:rPr>
          <w:rFonts w:ascii="Raleway" w:eastAsia="Raleway" w:hAnsi="Raleway" w:cs="Raleway"/>
          <w:b/>
          <w:sz w:val="20"/>
          <w:szCs w:val="20"/>
          <w:lang w:val="mn-MN"/>
        </w:rPr>
        <w:t>асран хамгаалагч танаа</w:t>
      </w:r>
      <w:r w:rsidR="00843A83">
        <w:rPr>
          <w:rFonts w:ascii="Raleway" w:eastAsia="Raleway" w:hAnsi="Raleway" w:cs="Raleway"/>
          <w:b/>
          <w:sz w:val="20"/>
          <w:szCs w:val="20"/>
        </w:rPr>
        <w:t>,</w:t>
      </w:r>
    </w:p>
    <w:p w14:paraId="64B4F16B" w14:textId="054C3465" w:rsidR="00A8788F" w:rsidRDefault="00843A83">
      <w:pPr>
        <w:spacing w:after="160" w:line="259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sz w:val="20"/>
          <w:szCs w:val="20"/>
        </w:rPr>
        <w:t>[</w:t>
      </w:r>
      <w:r w:rsidR="00863DD2" w:rsidRPr="00863DD2">
        <w:rPr>
          <w:rFonts w:ascii="Raleway" w:eastAsia="Raleway" w:hAnsi="Raleway" w:cs="Raleway"/>
          <w:b/>
          <w:sz w:val="20"/>
          <w:szCs w:val="20"/>
          <w:highlight w:val="yellow"/>
          <w:lang w:val="mn-MN"/>
        </w:rPr>
        <w:t>Сурагчийн дугаар</w:t>
      </w:r>
      <w:r>
        <w:rPr>
          <w:rFonts w:ascii="Raleway" w:eastAsia="Raleway" w:hAnsi="Raleway" w:cs="Raleway"/>
          <w:b/>
          <w:sz w:val="20"/>
          <w:szCs w:val="20"/>
        </w:rPr>
        <w:t>]</w:t>
      </w:r>
    </w:p>
    <w:p w14:paraId="0C9E79E7" w14:textId="1DF886FC" w:rsidR="00A8788F" w:rsidRPr="00EF66E4" w:rsidRDefault="00EF66E4">
      <w:pPr>
        <w:rPr>
          <w:rFonts w:ascii="Raleway" w:eastAsia="Raleway" w:hAnsi="Raleway" w:cs="Raleway"/>
          <w:lang w:val="mn-MN"/>
        </w:rPr>
      </w:pPr>
      <w:r>
        <w:rPr>
          <w:rFonts w:ascii="Raleway" w:eastAsia="Raleway" w:hAnsi="Raleway" w:cs="Raleway"/>
          <w:lang w:val="mn-MN"/>
        </w:rPr>
        <w:t>3-р ангийн сурагчд</w:t>
      </w:r>
      <w:r w:rsidR="00265667">
        <w:rPr>
          <w:rFonts w:ascii="Raleway" w:eastAsia="Raleway" w:hAnsi="Raleway" w:cs="Raleway"/>
          <w:lang w:val="mn-MN"/>
        </w:rPr>
        <w:t>аас</w:t>
      </w:r>
      <w:r>
        <w:rPr>
          <w:rFonts w:ascii="Raleway" w:eastAsia="Raleway" w:hAnsi="Raleway" w:cs="Raleway"/>
          <w:lang w:val="mn-MN"/>
        </w:rPr>
        <w:t xml:space="preserve"> Дэлхийн Түүхийн Сургалтын Стандартын олон сонголтот шалгалт авахын оронд орон нутгийн </w:t>
      </w:r>
      <w:r w:rsidR="00D0057A">
        <w:rPr>
          <w:rFonts w:ascii="Raleway" w:eastAsia="Raleway" w:hAnsi="Raleway" w:cs="Raleway"/>
          <w:lang w:val="mn-MN"/>
        </w:rPr>
        <w:t xml:space="preserve">гүйцэтгэлийн шалгалт авахыг </w:t>
      </w:r>
      <w:r>
        <w:rPr>
          <w:rFonts w:ascii="Raleway" w:eastAsia="Raleway" w:hAnsi="Raleway" w:cs="Raleway"/>
          <w:lang w:val="mn-MN"/>
        </w:rPr>
        <w:t xml:space="preserve">Виржиниа Мужаас </w:t>
      </w:r>
      <w:r w:rsidR="00D0057A">
        <w:rPr>
          <w:rFonts w:ascii="Raleway" w:eastAsia="Raleway" w:hAnsi="Raleway" w:cs="Raleway"/>
          <w:lang w:val="mn-MN"/>
        </w:rPr>
        <w:t>шаарддаг. 2021-22 хичээлийн жилд, сурагчдаас 3 өөр нийтлэг гүйцэтгэлийн шалгалт авна. Эдгээр гүйцэтгэлийн шалгалтуудыг өд</w:t>
      </w:r>
      <w:r w:rsidR="00045513">
        <w:rPr>
          <w:rFonts w:ascii="Raleway" w:eastAsia="Raleway" w:hAnsi="Raleway" w:cs="Raleway"/>
          <w:lang w:val="mn-MN"/>
        </w:rPr>
        <w:t xml:space="preserve">өр </w:t>
      </w:r>
      <w:r w:rsidR="00D0057A">
        <w:rPr>
          <w:rFonts w:ascii="Raleway" w:eastAsia="Raleway" w:hAnsi="Raleway" w:cs="Raleway"/>
          <w:lang w:val="mn-MN"/>
        </w:rPr>
        <w:t xml:space="preserve">хичээлийн үеэр авах ба хүүхдийн </w:t>
      </w:r>
      <w:r w:rsidR="00045513">
        <w:rPr>
          <w:rFonts w:ascii="Raleway" w:eastAsia="Raleway" w:hAnsi="Raleway" w:cs="Raleway"/>
          <w:lang w:val="mn-MN"/>
        </w:rPr>
        <w:t xml:space="preserve">тань </w:t>
      </w:r>
      <w:r w:rsidR="00D0057A">
        <w:rPr>
          <w:rFonts w:ascii="Raleway" w:eastAsia="Raleway" w:hAnsi="Raleway" w:cs="Raleway"/>
          <w:lang w:val="mn-MN"/>
        </w:rPr>
        <w:t xml:space="preserve">сургуулийн багш нар дүгнэнэ. </w:t>
      </w:r>
      <w:r w:rsidR="004643F7">
        <w:rPr>
          <w:rFonts w:ascii="Raleway" w:eastAsia="Raleway" w:hAnsi="Raleway" w:cs="Raleway"/>
          <w:lang w:val="mn-MN"/>
        </w:rPr>
        <w:t xml:space="preserve">Багш нар </w:t>
      </w:r>
      <w:r w:rsidR="00D0057A">
        <w:rPr>
          <w:rFonts w:ascii="Raleway" w:eastAsia="Raleway" w:hAnsi="Raleway" w:cs="Raleway"/>
          <w:lang w:val="mn-MN"/>
        </w:rPr>
        <w:t>эдгээр шалгалтын мэдээллийг ашиглан сурагчдад орох хичээлийг бэлддэг. Танай хүүхэд 3-р ангийн Дэлхийн Түүхийн нийтлэг гүйцэтгэлийн шалгалт</w:t>
      </w:r>
      <w:r w:rsidR="004643F7">
        <w:rPr>
          <w:rFonts w:ascii="Raleway" w:eastAsia="Raleway" w:hAnsi="Raleway" w:cs="Raleway"/>
          <w:lang w:val="mn-MN"/>
        </w:rPr>
        <w:t>ыг</w:t>
      </w:r>
      <w:r w:rsidR="00D0057A">
        <w:rPr>
          <w:rFonts w:ascii="Raleway" w:eastAsia="Raleway" w:hAnsi="Raleway" w:cs="Raleway"/>
          <w:lang w:val="mn-MN"/>
        </w:rPr>
        <w:t xml:space="preserve"> өгсөн ба оноог нь доор харуулав.</w:t>
      </w:r>
    </w:p>
    <w:p w14:paraId="36B75934" w14:textId="77777777" w:rsidR="00A8788F" w:rsidRDefault="00A8788F">
      <w:pPr>
        <w:rPr>
          <w:rFonts w:ascii="Raleway" w:eastAsia="Raleway" w:hAnsi="Raleway" w:cs="Raleway"/>
        </w:rPr>
      </w:pPr>
    </w:p>
    <w:p w14:paraId="32E5E1E7" w14:textId="0912ED68" w:rsidR="00A8788F" w:rsidRDefault="00CF377C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  <w:lang w:val="mn-MN"/>
        </w:rPr>
        <w:t>Шалгалт</w:t>
      </w:r>
      <w:r w:rsidR="00843A83">
        <w:rPr>
          <w:rFonts w:ascii="Raleway" w:eastAsia="Raleway" w:hAnsi="Raleway" w:cs="Raleway"/>
          <w:b/>
        </w:rPr>
        <w:t xml:space="preserve"> #1:  </w:t>
      </w:r>
      <w:r>
        <w:rPr>
          <w:rFonts w:ascii="Raleway" w:eastAsia="Raleway" w:hAnsi="Raleway" w:cs="Raleway"/>
          <w:b/>
          <w:lang w:val="mn-MN"/>
        </w:rPr>
        <w:t>Эртний Египетийн амьдралд тухайн газар нутгийн газар зүйн онцлог хэрхэн нөлөөлдөг байсан бэ?</w:t>
      </w:r>
    </w:p>
    <w:p w14:paraId="381835BB" w14:textId="08CE2580" w:rsidR="00A8788F" w:rsidRDefault="00CF377C" w:rsidP="00C65C32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lang w:val="mn-MN"/>
        </w:rPr>
        <w:t>Сураг</w:t>
      </w:r>
      <w:r w:rsidR="00C65C32">
        <w:rPr>
          <w:rFonts w:ascii="Raleway" w:eastAsia="Raleway" w:hAnsi="Raleway" w:cs="Raleway"/>
          <w:lang w:val="mn-MN"/>
        </w:rPr>
        <w:t>чид баримт, эх сурвалжуудтай танилцсаны дараа</w:t>
      </w:r>
      <w:r w:rsidR="00C65C32" w:rsidRPr="00C65C32">
        <w:t xml:space="preserve"> </w:t>
      </w:r>
      <w:r w:rsidR="00C65C32" w:rsidRPr="00C65C32">
        <w:rPr>
          <w:rFonts w:ascii="Raleway" w:eastAsia="Raleway" w:hAnsi="Raleway" w:cs="Raleway"/>
          <w:lang w:val="mn-MN"/>
        </w:rPr>
        <w:t>асуултад хариул</w:t>
      </w:r>
      <w:r w:rsidR="00C65C32">
        <w:rPr>
          <w:rFonts w:ascii="Raleway" w:eastAsia="Raleway" w:hAnsi="Raleway" w:cs="Raleway"/>
          <w:lang w:val="mn-MN"/>
        </w:rPr>
        <w:t>на</w:t>
      </w:r>
      <w:r w:rsidR="00843A83">
        <w:rPr>
          <w:rFonts w:ascii="Raleway" w:eastAsia="Raleway" w:hAnsi="Raleway" w:cs="Raleway"/>
        </w:rPr>
        <w:t>.</w:t>
      </w:r>
    </w:p>
    <w:p w14:paraId="13D22678" w14:textId="77777777" w:rsidR="00A8788F" w:rsidRDefault="00A8788F">
      <w:pPr>
        <w:rPr>
          <w:rFonts w:ascii="Raleway" w:eastAsia="Raleway" w:hAnsi="Raleway" w:cs="Raleway"/>
        </w:rPr>
      </w:pPr>
    </w:p>
    <w:p w14:paraId="16A3E607" w14:textId="1A53A72B" w:rsidR="00A8788F" w:rsidRDefault="00C65C32" w:rsidP="00A06666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lang w:val="mn-MN"/>
        </w:rPr>
        <w:t>Танай хүүхдийн авсан оноо</w:t>
      </w:r>
      <w:r w:rsidR="00843A83">
        <w:rPr>
          <w:rFonts w:ascii="Raleway" w:eastAsia="Raleway" w:hAnsi="Raleway" w:cs="Raleway"/>
        </w:rPr>
        <w:t>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525"/>
      </w:tblGrid>
      <w:tr w:rsidR="00A8788F" w14:paraId="483EAFD3" w14:textId="77777777">
        <w:tc>
          <w:tcPr>
            <w:tcW w:w="4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C5EE1" w14:textId="546CCA13" w:rsidR="00A8788F" w:rsidRPr="00C65C32" w:rsidRDefault="00C6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lang w:val="mn-MN"/>
              </w:rPr>
            </w:pPr>
            <w:r>
              <w:rPr>
                <w:rFonts w:ascii="Raleway" w:eastAsia="Raleway" w:hAnsi="Raleway" w:cs="Raleway"/>
                <w:b/>
                <w:lang w:val="mn-MN"/>
              </w:rPr>
              <w:t>Шалгалтын нэр</w:t>
            </w:r>
          </w:p>
        </w:tc>
        <w:tc>
          <w:tcPr>
            <w:tcW w:w="65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0B8C2" w14:textId="5C202B7D" w:rsidR="00A8788F" w:rsidRPr="00AE2CC9" w:rsidRDefault="00AE2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lang w:val="mn-MN"/>
              </w:rPr>
            </w:pPr>
            <w:r>
              <w:rPr>
                <w:rFonts w:ascii="Raleway" w:eastAsia="Raleway" w:hAnsi="Raleway" w:cs="Raleway"/>
                <w:b/>
                <w:lang w:val="mn-MN"/>
              </w:rPr>
              <w:t>Сурагчийн гол үзүүлэлтүүд дээр авсан оноо</w:t>
            </w:r>
          </w:p>
          <w:p w14:paraId="140CC06C" w14:textId="12FEA818" w:rsidR="00A8788F" w:rsidRDefault="00843A83" w:rsidP="00AE2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(</w:t>
            </w:r>
            <w:r w:rsidR="00AE2CC9">
              <w:rPr>
                <w:rFonts w:ascii="Raleway" w:eastAsia="Raleway" w:hAnsi="Raleway" w:cs="Raleway"/>
                <w:b/>
                <w:lang w:val="mn-MN"/>
              </w:rPr>
              <w:t>Агуулгын үнэн зөв байдал</w:t>
            </w:r>
            <w:r>
              <w:rPr>
                <w:rFonts w:ascii="Raleway" w:eastAsia="Raleway" w:hAnsi="Raleway" w:cs="Raleway"/>
                <w:b/>
              </w:rPr>
              <w:t xml:space="preserve">, </w:t>
            </w:r>
            <w:r w:rsidR="00AE2CC9">
              <w:rPr>
                <w:rFonts w:ascii="Raleway" w:eastAsia="Raleway" w:hAnsi="Raleway" w:cs="Raleway"/>
                <w:b/>
                <w:lang w:val="mn-MN"/>
              </w:rPr>
              <w:t>Мэдээллийн эх сурвалж</w:t>
            </w:r>
            <w:r>
              <w:rPr>
                <w:rFonts w:ascii="Raleway" w:eastAsia="Raleway" w:hAnsi="Raleway" w:cs="Raleway"/>
                <w:b/>
              </w:rPr>
              <w:t xml:space="preserve">, </w:t>
            </w:r>
            <w:r w:rsidR="00AE2CC9">
              <w:rPr>
                <w:rFonts w:ascii="Raleway" w:eastAsia="Raleway" w:hAnsi="Raleway" w:cs="Raleway"/>
                <w:b/>
                <w:lang w:val="mn-MN"/>
              </w:rPr>
              <w:t>Асуулт асуух ба Шүүмжлэх сэтгэлгээний ур чадварууд</w:t>
            </w:r>
            <w:r>
              <w:rPr>
                <w:rFonts w:ascii="Raleway" w:eastAsia="Raleway" w:hAnsi="Raleway" w:cs="Raleway"/>
                <w:b/>
              </w:rPr>
              <w:t>)</w:t>
            </w:r>
          </w:p>
        </w:tc>
      </w:tr>
      <w:tr w:rsidR="00A8788F" w14:paraId="13B16CA4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BFB29" w14:textId="7F7BAB2F" w:rsidR="00A8788F" w:rsidRDefault="00C6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</w:rPr>
            </w:pPr>
            <w:proofErr w:type="spellStart"/>
            <w:r w:rsidRPr="00C65C32">
              <w:rPr>
                <w:rFonts w:ascii="Raleway" w:eastAsia="Raleway" w:hAnsi="Raleway" w:cs="Raleway"/>
              </w:rPr>
              <w:t>Эртний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Египетийн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амьдралд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тухайн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газар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нутгийн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газар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зүйн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онцлог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хэрхэн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нөлөөлдөг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байсан</w:t>
            </w:r>
            <w:proofErr w:type="spellEnd"/>
            <w:r w:rsidRPr="00C65C32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C65C32">
              <w:rPr>
                <w:rFonts w:ascii="Raleway" w:eastAsia="Raleway" w:hAnsi="Raleway" w:cs="Raleway"/>
              </w:rPr>
              <w:t>бэ</w:t>
            </w:r>
            <w:proofErr w:type="spellEnd"/>
            <w:r w:rsidR="00843A83">
              <w:rPr>
                <w:rFonts w:ascii="Raleway" w:eastAsia="Raleway" w:hAnsi="Raleway" w:cs="Raleway"/>
              </w:rPr>
              <w:t>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F0EA4" w14:textId="1F7DB9AB" w:rsidR="00A8788F" w:rsidRDefault="00843A83" w:rsidP="00AE2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[</w:t>
            </w:r>
            <w:r w:rsidR="00AE2CC9" w:rsidRPr="008D0D59">
              <w:rPr>
                <w:rFonts w:ascii="Raleway" w:eastAsia="Raleway" w:hAnsi="Raleway" w:cs="Raleway"/>
                <w:b/>
                <w:highlight w:val="yellow"/>
                <w:lang w:val="mn-MN"/>
              </w:rPr>
              <w:t>Гол шалгуур үзүүлэлт</w:t>
            </w:r>
            <w:r>
              <w:rPr>
                <w:rFonts w:ascii="Raleway" w:eastAsia="Raleway" w:hAnsi="Raleway" w:cs="Raleway"/>
                <w:b/>
              </w:rPr>
              <w:t>]</w:t>
            </w:r>
          </w:p>
        </w:tc>
      </w:tr>
    </w:tbl>
    <w:p w14:paraId="18A198DC" w14:textId="77777777" w:rsidR="00A8788F" w:rsidRDefault="00A8788F">
      <w:pPr>
        <w:ind w:left="-360" w:right="-360" w:hanging="180"/>
        <w:rPr>
          <w:rFonts w:ascii="Raleway" w:eastAsia="Raleway" w:hAnsi="Raleway" w:cs="Raleway"/>
          <w:i/>
          <w:sz w:val="24"/>
          <w:szCs w:val="24"/>
        </w:rPr>
      </w:pPr>
    </w:p>
    <w:tbl>
      <w:tblPr>
        <w:tblStyle w:val="a0"/>
        <w:tblW w:w="107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6"/>
        <w:gridCol w:w="2048"/>
        <w:gridCol w:w="2047"/>
        <w:gridCol w:w="2047"/>
        <w:gridCol w:w="2047"/>
        <w:gridCol w:w="1275"/>
      </w:tblGrid>
      <w:tr w:rsidR="00A8788F" w14:paraId="51E2270C" w14:textId="77777777">
        <w:trPr>
          <w:trHeight w:val="420"/>
        </w:trPr>
        <w:tc>
          <w:tcPr>
            <w:tcW w:w="1076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FC21" w14:textId="1A9FB70D" w:rsidR="00A8788F" w:rsidRPr="002D3DB0" w:rsidRDefault="00AE2CC9" w:rsidP="00137539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  <w:lang w:val="mn-MN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mn-MN"/>
              </w:rPr>
              <w:t xml:space="preserve">Виржиниа Мужийн Боловсролын Хэлтсийн Нийтлэг </w:t>
            </w:r>
            <w:r w:rsidR="002D3DB0">
              <w:rPr>
                <w:rFonts w:ascii="Raleway" w:eastAsia="Raleway" w:hAnsi="Raleway" w:cs="Raleway"/>
                <w:sz w:val="18"/>
                <w:szCs w:val="18"/>
                <w:lang w:val="mn-MN"/>
              </w:rPr>
              <w:t xml:space="preserve">Оноо Өгөх </w:t>
            </w:r>
            <w:r w:rsidR="00137539">
              <w:rPr>
                <w:rFonts w:ascii="Raleway" w:eastAsia="Raleway" w:hAnsi="Raleway" w:cs="Raleway"/>
                <w:sz w:val="18"/>
                <w:szCs w:val="18"/>
                <w:lang w:val="mn-MN"/>
              </w:rPr>
              <w:t>Журам</w:t>
            </w:r>
          </w:p>
        </w:tc>
      </w:tr>
      <w:tr w:rsidR="00A8788F" w14:paraId="7852CF89" w14:textId="77777777"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E5E0" w14:textId="77777777" w:rsidR="00A8788F" w:rsidRDefault="00A8788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BF81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9EE4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3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160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2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83D5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41D9" w14:textId="14FF0BE3" w:rsidR="00A8788F" w:rsidRPr="00EA4F63" w:rsidRDefault="0036779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Дүгнэх боломжгүй</w:t>
            </w:r>
          </w:p>
        </w:tc>
      </w:tr>
      <w:tr w:rsidR="00A8788F" w14:paraId="767E8ACA" w14:textId="77777777">
        <w:trPr>
          <w:trHeight w:val="1920"/>
        </w:trPr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0B355" w14:textId="386E70ED" w:rsidR="00A8788F" w:rsidRPr="008C31AD" w:rsidRDefault="008C31AD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  <w:lang w:val="mn-MN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mn-MN"/>
              </w:rPr>
              <w:t>Гол үзүүлэлтүүд</w:t>
            </w:r>
          </w:p>
          <w:p w14:paraId="7C1C8164" w14:textId="77777777" w:rsidR="00A8788F" w:rsidRDefault="00A8788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6C9CDE66" w14:textId="1BDBF8B1" w:rsidR="00A8788F" w:rsidRDefault="008C31AD">
            <w:pPr>
              <w:widowControl w:val="0"/>
              <w:jc w:val="center"/>
              <w:rPr>
                <w:rFonts w:ascii="Raleway" w:eastAsia="Raleway" w:hAnsi="Raleway" w:cs="Raleway"/>
                <w:sz w:val="14"/>
                <w:szCs w:val="14"/>
              </w:rPr>
            </w:pP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Агуулгын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үнэн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зөв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байдал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,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Мэдээллийн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эх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сурвалж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,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Асуулт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асуух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ба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Шүүмжлэх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сэтгэлгээний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ур</w:t>
            </w:r>
            <w:proofErr w:type="spellEnd"/>
            <w:r w:rsidRPr="008C31AD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8C31AD">
              <w:rPr>
                <w:rFonts w:ascii="Raleway" w:eastAsia="Raleway" w:hAnsi="Raleway" w:cs="Raleway"/>
                <w:sz w:val="14"/>
                <w:szCs w:val="14"/>
              </w:rPr>
              <w:t>чадварууд</w:t>
            </w:r>
            <w:proofErr w:type="spellEnd"/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DFAC" w14:textId="651181CD" w:rsidR="00A8788F" w:rsidRPr="008C31AD" w:rsidRDefault="008C31AD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А</w:t>
            </w:r>
            <w:r w:rsidRPr="008C31AD">
              <w:rPr>
                <w:rFonts w:ascii="Raleway" w:eastAsia="Raleway" w:hAnsi="Raleway" w:cs="Raleway"/>
                <w:sz w:val="16"/>
                <w:szCs w:val="16"/>
                <w:lang w:val="mn-MN"/>
              </w:rPr>
              <w:t>гуулга, үгийн сан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д дэмжлэг болох нарийн мэдээллүүдийг ашигласан. </w:t>
            </w:r>
            <w:r w:rsidR="0049424E">
              <w:rPr>
                <w:rFonts w:ascii="Raleway" w:eastAsia="Raleway" w:hAnsi="Raleway" w:cs="Raleway"/>
                <w:sz w:val="16"/>
                <w:szCs w:val="16"/>
                <w:lang w:val="mn-MN"/>
              </w:rPr>
              <w:t>Тухайн сэдэв, даалгавраас давсан нарийн тайлбаруудыг өгсөн.</w:t>
            </w:r>
          </w:p>
          <w:p w14:paraId="5DEDA39F" w14:textId="77777777" w:rsidR="00A8788F" w:rsidRDefault="00A8788F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00AAF850" w14:textId="47F97084" w:rsidR="00A8788F" w:rsidRPr="0049424E" w:rsidRDefault="00F07511" w:rsidP="00D26E66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Д</w:t>
            </w:r>
            <w:r w:rsidRPr="00F07511">
              <w:rPr>
                <w:rFonts w:ascii="Raleway" w:eastAsia="Raleway" w:hAnsi="Raleway" w:cs="Raleway"/>
                <w:sz w:val="16"/>
                <w:szCs w:val="16"/>
                <w:lang w:val="mn-MN"/>
              </w:rPr>
              <w:t>аалгаврыг гүйцэтгэ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хдээ сэтгэлгээ</w:t>
            </w:r>
            <w:r w:rsidR="00D26E66">
              <w:rPr>
                <w:rFonts w:ascii="Raleway" w:eastAsia="Raleway" w:hAnsi="Raleway" w:cs="Raleway"/>
                <w:sz w:val="16"/>
                <w:szCs w:val="16"/>
                <w:lang w:val="mn-MN"/>
              </w:rPr>
              <w:t>г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 </w:t>
            </w:r>
            <w:r w:rsidR="00D26E66"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дэмжсэн 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тайлбар, нарийн мэдээллүүдийг оруулсан</w:t>
            </w:r>
          </w:p>
        </w:tc>
        <w:tc>
          <w:tcPr>
            <w:tcW w:w="2047" w:type="dxa"/>
          </w:tcPr>
          <w:p w14:paraId="3A04B79B" w14:textId="475E5E61" w:rsidR="00A8788F" w:rsidRPr="00EA4F63" w:rsidRDefault="00AC06F9">
            <w:pPr>
              <w:spacing w:after="200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Тодорхой агуулга, үгийн санг ашиглан т</w:t>
            </w:r>
            <w:r w:rsidR="00EA4F63"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ухайн сэдэв, даалгаврыг 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ойлгосон болохоо харуулсан.</w:t>
            </w:r>
          </w:p>
          <w:p w14:paraId="62048508" w14:textId="71AD4E69" w:rsidR="00A8788F" w:rsidRPr="00AC06F9" w:rsidRDefault="00AC06F9" w:rsidP="00AC06F9">
            <w:pPr>
              <w:spacing w:after="200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Нарийн мэдээллүүдийг ашиглан даалгаврыг гүйцэтгэсэн.</w:t>
            </w:r>
          </w:p>
        </w:tc>
        <w:tc>
          <w:tcPr>
            <w:tcW w:w="2047" w:type="dxa"/>
          </w:tcPr>
          <w:p w14:paraId="62707366" w14:textId="544C1DC6" w:rsidR="00A8788F" w:rsidRPr="00AC06F9" w:rsidRDefault="00AC06F9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Тухайн даалгаварт хамаарах агуулга, үгийн санг ашигласан</w:t>
            </w:r>
            <w:r>
              <w:rPr>
                <w:rFonts w:ascii="Raleway" w:eastAsia="Raleway" w:hAnsi="Raleway" w:cs="Raleway"/>
                <w:sz w:val="16"/>
                <w:szCs w:val="16"/>
                <w:lang w:val="en-US"/>
              </w:rPr>
              <w:t>;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 гэхдээ </w:t>
            </w:r>
            <w:r w:rsidR="005A2E93">
              <w:rPr>
                <w:rFonts w:ascii="Raleway" w:eastAsia="Raleway" w:hAnsi="Raleway" w:cs="Raleway"/>
                <w:sz w:val="16"/>
                <w:szCs w:val="16"/>
                <w:lang w:val="mn-MN"/>
              </w:rPr>
              <w:t>ойлголт нь жигд бус.</w:t>
            </w:r>
          </w:p>
          <w:p w14:paraId="0F07F4B0" w14:textId="2C1ED531" w:rsidR="00A8788F" w:rsidRPr="005A2E93" w:rsidRDefault="005A2E93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Даалгаврыг гүйцэтгэхдээ тийм ч их нарийн мэдээлэл ашигла</w:t>
            </w:r>
            <w:r w:rsidR="00C06CA2">
              <w:rPr>
                <w:rFonts w:ascii="Raleway" w:eastAsia="Raleway" w:hAnsi="Raleway" w:cs="Raleway"/>
                <w:sz w:val="16"/>
                <w:szCs w:val="16"/>
                <w:lang w:val="mn-MN"/>
              </w:rPr>
              <w:t>а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2047" w:type="dxa"/>
          </w:tcPr>
          <w:p w14:paraId="3F42B53E" w14:textId="4126870C" w:rsidR="00A8788F" w:rsidRPr="00C06CA2" w:rsidRDefault="00C06CA2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Үгийн сангийн агуулга ашигласан боловч ойлголт сайн биш.</w:t>
            </w:r>
          </w:p>
          <w:p w14:paraId="7D2FD2ED" w14:textId="32FDFCA5" w:rsidR="00A8788F" w:rsidRPr="00367795" w:rsidRDefault="00367795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Даалгаврыг гүйцэтгэхдээ асуултыг давтаж асуусан.</w:t>
            </w:r>
          </w:p>
        </w:tc>
        <w:tc>
          <w:tcPr>
            <w:tcW w:w="1275" w:type="dxa"/>
          </w:tcPr>
          <w:p w14:paraId="2EBBD246" w14:textId="37E73F50" w:rsidR="00A8788F" w:rsidRPr="00367795" w:rsidRDefault="00367795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Тухайн сурагч нь даалгаврыг гүйцэтгээгүй эсвэл асуусан </w:t>
            </w:r>
            <w:r w:rsidR="00EE2985">
              <w:rPr>
                <w:rFonts w:ascii="Raleway" w:eastAsia="Raleway" w:hAnsi="Raleway" w:cs="Raleway"/>
                <w:sz w:val="16"/>
                <w:szCs w:val="16"/>
                <w:lang w:val="mn-MN"/>
              </w:rPr>
              <w:t>асуултад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 хамааралгүй хариулт өгсөн.</w:t>
            </w:r>
          </w:p>
        </w:tc>
      </w:tr>
    </w:tbl>
    <w:p w14:paraId="6F9F4C89" w14:textId="77777777" w:rsidR="00A8788F" w:rsidRDefault="00A8788F">
      <w:pPr>
        <w:rPr>
          <w:rFonts w:ascii="Raleway" w:eastAsia="Raleway" w:hAnsi="Raleway" w:cs="Raleway"/>
        </w:rPr>
      </w:pPr>
    </w:p>
    <w:p w14:paraId="4D480600" w14:textId="03AD8422" w:rsidR="00A8788F" w:rsidRDefault="00EE2985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lang w:val="mn-MN"/>
        </w:rPr>
        <w:t>Нийгэм Судлалын шалгалтын үйл явц</w:t>
      </w:r>
      <w:r w:rsidR="00EA78ED">
        <w:rPr>
          <w:rFonts w:ascii="Raleway" w:eastAsia="Raleway" w:hAnsi="Raleway" w:cs="Raleway"/>
          <w:lang w:val="mn-MN"/>
        </w:rPr>
        <w:t>ын талаарх нэмэлт мэдээллийг Нийгэм Судлалын Албаны вебсайтнаас авна уу</w:t>
      </w:r>
      <w:r w:rsidR="00843A83">
        <w:rPr>
          <w:rFonts w:ascii="Raleway" w:eastAsia="Raleway" w:hAnsi="Raleway" w:cs="Raleway"/>
        </w:rPr>
        <w:t xml:space="preserve"> (</w:t>
      </w:r>
      <w:hyperlink r:id="rId7">
        <w:r w:rsidR="00843A83">
          <w:rPr>
            <w:rFonts w:ascii="Raleway" w:eastAsia="Raleway" w:hAnsi="Raleway" w:cs="Raleway"/>
            <w:color w:val="1155CC"/>
            <w:u w:val="single"/>
          </w:rPr>
          <w:t>https://www.apsva.us/social-studies/alternative-assessments</w:t>
        </w:r>
      </w:hyperlink>
      <w:r w:rsidR="00843A83">
        <w:rPr>
          <w:rFonts w:ascii="Raleway" w:eastAsia="Raleway" w:hAnsi="Raleway" w:cs="Raleway"/>
        </w:rPr>
        <w:t xml:space="preserve">). </w:t>
      </w:r>
      <w:r w:rsidR="00EA78ED">
        <w:rPr>
          <w:rFonts w:ascii="Raleway" w:eastAsia="Raleway" w:hAnsi="Raleway" w:cs="Raleway"/>
          <w:lang w:val="mn-MN"/>
        </w:rPr>
        <w:t>Хэрэв танд энэхүү шалгалт</w:t>
      </w:r>
      <w:r w:rsidR="00045513">
        <w:rPr>
          <w:rFonts w:ascii="Raleway" w:eastAsia="Raleway" w:hAnsi="Raleway" w:cs="Raleway"/>
          <w:lang w:val="mn-MN"/>
        </w:rPr>
        <w:t>тай</w:t>
      </w:r>
      <w:r w:rsidR="00BC1A94">
        <w:rPr>
          <w:rFonts w:ascii="Raleway" w:eastAsia="Raleway" w:hAnsi="Raleway" w:cs="Raleway"/>
          <w:lang w:val="mn-MN"/>
        </w:rPr>
        <w:t xml:space="preserve"> </w:t>
      </w:r>
      <w:r w:rsidR="00045513">
        <w:rPr>
          <w:rFonts w:ascii="Raleway" w:eastAsia="Raleway" w:hAnsi="Raleway" w:cs="Raleway"/>
          <w:lang w:val="mn-MN"/>
        </w:rPr>
        <w:t xml:space="preserve">холбоотой </w:t>
      </w:r>
      <w:r w:rsidR="00BC1A94">
        <w:rPr>
          <w:rFonts w:ascii="Raleway" w:eastAsia="Raleway" w:hAnsi="Raleway" w:cs="Raleway"/>
          <w:lang w:val="mn-MN"/>
        </w:rPr>
        <w:t>асуулт байвал ангийн багштай нь холбоо барина уу</w:t>
      </w:r>
      <w:r w:rsidR="00843A83">
        <w:rPr>
          <w:rFonts w:ascii="Raleway" w:eastAsia="Raleway" w:hAnsi="Raleway" w:cs="Raleway"/>
        </w:rPr>
        <w:t>.</w:t>
      </w:r>
    </w:p>
    <w:p w14:paraId="5F1B0CEF" w14:textId="77777777" w:rsidR="00A8788F" w:rsidRDefault="00A8788F">
      <w:pPr>
        <w:rPr>
          <w:rFonts w:ascii="Raleway" w:eastAsia="Raleway" w:hAnsi="Raleway" w:cs="Raleway"/>
        </w:rPr>
      </w:pPr>
    </w:p>
    <w:p w14:paraId="2BCC0BFC" w14:textId="35EFAD95" w:rsidR="00A8788F" w:rsidRDefault="00137539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lang w:val="mn-MN"/>
        </w:rPr>
        <w:t>Хүндэтгэсэн</w:t>
      </w:r>
      <w:r w:rsidR="00843A83">
        <w:rPr>
          <w:rFonts w:ascii="Raleway" w:eastAsia="Raleway" w:hAnsi="Raleway" w:cs="Raleway"/>
        </w:rPr>
        <w:t xml:space="preserve">, </w:t>
      </w:r>
    </w:p>
    <w:p w14:paraId="4DF4903F" w14:textId="0A1EEA37" w:rsidR="00A8788F" w:rsidRDefault="00137539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lang w:val="mn-MN"/>
        </w:rPr>
        <w:t>Керри Хирш</w:t>
      </w:r>
    </w:p>
    <w:p w14:paraId="3A4EA897" w14:textId="5832C804" w:rsidR="00A8788F" w:rsidRDefault="00137539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lang w:val="mn-MN"/>
        </w:rPr>
        <w:t>Нийгэм Судлалын Супервайзор</w:t>
      </w:r>
      <w:r w:rsidR="00843A83">
        <w:rPr>
          <w:rFonts w:ascii="Raleway" w:eastAsia="Raleway" w:hAnsi="Raleway" w:cs="Raleway"/>
        </w:rPr>
        <w:t xml:space="preserve"> K-12</w:t>
      </w:r>
    </w:p>
    <w:sectPr w:rsidR="00A8788F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E2A3" w14:textId="77777777" w:rsidR="0016090A" w:rsidRDefault="0016090A">
      <w:pPr>
        <w:spacing w:line="240" w:lineRule="auto"/>
      </w:pPr>
      <w:r>
        <w:separator/>
      </w:r>
    </w:p>
  </w:endnote>
  <w:endnote w:type="continuationSeparator" w:id="0">
    <w:p w14:paraId="3018A0FA" w14:textId="77777777" w:rsidR="0016090A" w:rsidRDefault="00160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3059" w14:textId="77777777" w:rsidR="0016090A" w:rsidRDefault="0016090A">
      <w:pPr>
        <w:spacing w:line="240" w:lineRule="auto"/>
      </w:pPr>
      <w:r>
        <w:separator/>
      </w:r>
    </w:p>
  </w:footnote>
  <w:footnote w:type="continuationSeparator" w:id="0">
    <w:p w14:paraId="4CBE32B1" w14:textId="77777777" w:rsidR="0016090A" w:rsidRDefault="00160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5C1" w14:textId="77777777" w:rsidR="00A8788F" w:rsidRDefault="00843A83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7E864B09" wp14:editId="2429E02A">
          <wp:simplePos x="0" y="0"/>
          <wp:positionH relativeFrom="column">
            <wp:posOffset>50505</wp:posOffset>
          </wp:positionH>
          <wp:positionV relativeFrom="paragraph">
            <wp:posOffset>-77086</wp:posOffset>
          </wp:positionV>
          <wp:extent cx="1528763" cy="71792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717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133"/>
    <w:multiLevelType w:val="multilevel"/>
    <w:tmpl w:val="0C429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8F"/>
    <w:rsid w:val="00022D88"/>
    <w:rsid w:val="00045513"/>
    <w:rsid w:val="00092305"/>
    <w:rsid w:val="000D5A7E"/>
    <w:rsid w:val="00137539"/>
    <w:rsid w:val="0016090A"/>
    <w:rsid w:val="001F05B6"/>
    <w:rsid w:val="0021601A"/>
    <w:rsid w:val="00265667"/>
    <w:rsid w:val="002D3DB0"/>
    <w:rsid w:val="00367795"/>
    <w:rsid w:val="00452536"/>
    <w:rsid w:val="004643F7"/>
    <w:rsid w:val="0049424E"/>
    <w:rsid w:val="005A2E93"/>
    <w:rsid w:val="005D5330"/>
    <w:rsid w:val="00843A83"/>
    <w:rsid w:val="00863DD2"/>
    <w:rsid w:val="008C31AD"/>
    <w:rsid w:val="008D0D59"/>
    <w:rsid w:val="00A06666"/>
    <w:rsid w:val="00A8788F"/>
    <w:rsid w:val="00AC06F9"/>
    <w:rsid w:val="00AE2CC9"/>
    <w:rsid w:val="00BC1A94"/>
    <w:rsid w:val="00C06CA2"/>
    <w:rsid w:val="00C65C32"/>
    <w:rsid w:val="00CF377C"/>
    <w:rsid w:val="00D0057A"/>
    <w:rsid w:val="00D26E66"/>
    <w:rsid w:val="00EA4F63"/>
    <w:rsid w:val="00EA78ED"/>
    <w:rsid w:val="00EE2985"/>
    <w:rsid w:val="00EF66E4"/>
    <w:rsid w:val="00F0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229B"/>
  <w15:docId w15:val="{7364F85E-73D3-4658-8A79-27C1D953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6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66"/>
  </w:style>
  <w:style w:type="paragraph" w:styleId="Footer">
    <w:name w:val="footer"/>
    <w:basedOn w:val="Normal"/>
    <w:link w:val="FooterChar"/>
    <w:uiPriority w:val="99"/>
    <w:unhideWhenUsed/>
    <w:rsid w:val="00A066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va.us/social-studies/alternative-assess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margad-erdene amgalanbaatar</dc:creator>
  <cp:lastModifiedBy>albert casper</cp:lastModifiedBy>
  <cp:revision>2</cp:revision>
  <dcterms:created xsi:type="dcterms:W3CDTF">2022-02-01T15:18:00Z</dcterms:created>
  <dcterms:modified xsi:type="dcterms:W3CDTF">2022-02-01T15:18:00Z</dcterms:modified>
</cp:coreProperties>
</file>